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rPr>
        <w:id w:val="583811682"/>
        <w:docPartObj>
          <w:docPartGallery w:val="Cover Pages"/>
          <w:docPartUnique/>
        </w:docPartObj>
      </w:sdtPr>
      <w:sdtEndPr>
        <w:rPr>
          <w:b/>
          <w:bCs/>
          <w:noProof/>
          <w:color w:val="0070C0"/>
          <w:lang w:val="es-CO" w:eastAsia="es-CO"/>
        </w:rPr>
      </w:sdtEndPr>
      <w:sdtContent>
        <w:p w14:paraId="7D5DE1CA" w14:textId="48FDE046" w:rsidR="008E7611" w:rsidRPr="00DD21AB" w:rsidRDefault="009A483D">
          <w:pPr>
            <w:rPr>
              <w:rFonts w:ascii="Arial" w:hAnsi="Arial" w:cs="Arial"/>
            </w:rPr>
          </w:pPr>
          <w:r w:rsidRPr="00DD21AB">
            <w:rPr>
              <w:rFonts w:ascii="Arial" w:hAnsi="Arial" w:cs="Arial"/>
              <w:noProof/>
            </w:rPr>
            <mc:AlternateContent>
              <mc:Choice Requires="wpg">
                <w:drawing>
                  <wp:anchor distT="0" distB="0" distL="114300" distR="114300" simplePos="0" relativeHeight="251659264" behindDoc="1" locked="0" layoutInCell="1" allowOverlap="1" wp14:anchorId="15AC0F2D" wp14:editId="4B929F90">
                    <wp:simplePos x="0" y="0"/>
                    <wp:positionH relativeFrom="page">
                      <wp:posOffset>558197</wp:posOffset>
                    </wp:positionH>
                    <wp:positionV relativeFrom="page">
                      <wp:posOffset>824214</wp:posOffset>
                    </wp:positionV>
                    <wp:extent cx="6864824" cy="4094328"/>
                    <wp:effectExtent l="0" t="0" r="2540" b="0"/>
                    <wp:wrapNone/>
                    <wp:docPr id="193" name="Grupo 193"/>
                    <wp:cNvGraphicFramePr/>
                    <a:graphic xmlns:a="http://schemas.openxmlformats.org/drawingml/2006/main">
                      <a:graphicData uri="http://schemas.microsoft.com/office/word/2010/wordprocessingGroup">
                        <wpg:wgp>
                          <wpg:cNvGrpSpPr/>
                          <wpg:grpSpPr>
                            <a:xfrm>
                              <a:off x="0" y="0"/>
                              <a:ext cx="6864824" cy="4094328"/>
                              <a:chOff x="0" y="0"/>
                              <a:chExt cx="6864824" cy="4094328"/>
                            </a:xfrm>
                          </wpg:grpSpPr>
                          <wps:wsp>
                            <wps:cNvPr id="194" name="Rectángulo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Cuadro de texto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eastAsiaTheme="majorEastAsia" w:hAnsi="Arial" w:cs="Arial"/>
                                      <w:b/>
                                      <w:bCs/>
                                      <w:caps/>
                                      <w:color w:val="F8B323" w:themeColor="accent1"/>
                                      <w:sz w:val="72"/>
                                      <w:szCs w:val="72"/>
                                    </w:rPr>
                                    <w:alias w:val="Título"/>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5CAB4341" w14:textId="2C7E8B21" w:rsidR="008E7611" w:rsidRPr="00154B46" w:rsidRDefault="008E7611">
                                      <w:pPr>
                                        <w:pStyle w:val="Sinespaciado"/>
                                        <w:jc w:val="center"/>
                                        <w:rPr>
                                          <w:rFonts w:ascii="Arial" w:eastAsiaTheme="majorEastAsia" w:hAnsi="Arial" w:cs="Arial"/>
                                          <w:b/>
                                          <w:bCs/>
                                          <w:caps/>
                                          <w:color w:val="F8B323" w:themeColor="accent1"/>
                                          <w:sz w:val="72"/>
                                          <w:szCs w:val="72"/>
                                        </w:rPr>
                                      </w:pPr>
                                      <w:r w:rsidRPr="00154B46">
                                        <w:rPr>
                                          <w:rFonts w:ascii="Arial" w:eastAsiaTheme="majorEastAsia" w:hAnsi="Arial" w:cs="Arial"/>
                                          <w:b/>
                                          <w:bCs/>
                                          <w:caps/>
                                          <w:color w:val="F8B323" w:themeColor="accent1"/>
                                          <w:sz w:val="72"/>
                                          <w:szCs w:val="72"/>
                                        </w:rPr>
                                        <w:t>Plan Anticorrupción y de Atención al Ciudadano 2022</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15AC0F2D" id="Grupo 193" o:spid="_x0000_s1026" style="position:absolute;margin-left:43.95pt;margin-top:64.9pt;width:540.55pt;height:322.4pt;z-index:-251657216;mso-width-percent:882;mso-position-horizontal-relative:page;mso-position-vertical-relative:page;mso-width-percent:882" coordsize="68648,40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">
                    <v:rect id="Rectángulo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" fillcolor="#f8b323 [3204]" stroked="f" strokeweight="1pt" insetpen="t"/>
                    <v:shapetype id="_x0000_t202" coordsize="21600,21600" o:spt="202" path="m,l,21600r21600,l21600,xe">
                      <v:stroke joinstyle="miter"/>
                      <v:path gradientshapeok="t" o:connecttype="rect"/>
                    </v:shapetype>
                    <v:shape id="Cuadro de texto 196" o:spid="_x0000_s1028"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Arial" w:eastAsiaTheme="majorEastAsia" w:hAnsi="Arial" w:cs="Arial"/>
                                <w:b/>
                                <w:bCs/>
                                <w:caps/>
                                <w:color w:val="F8B323" w:themeColor="accent1"/>
                                <w:sz w:val="72"/>
                                <w:szCs w:val="72"/>
                              </w:rPr>
                              <w:alias w:val="Título"/>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5CAB4341" w14:textId="2C7E8B21" w:rsidR="008E7611" w:rsidRPr="00154B46" w:rsidRDefault="008E7611">
                                <w:pPr>
                                  <w:pStyle w:val="Sinespaciado"/>
                                  <w:jc w:val="center"/>
                                  <w:rPr>
                                    <w:rFonts w:ascii="Arial" w:eastAsiaTheme="majorEastAsia" w:hAnsi="Arial" w:cs="Arial"/>
                                    <w:b/>
                                    <w:bCs/>
                                    <w:caps/>
                                    <w:color w:val="F8B323" w:themeColor="accent1"/>
                                    <w:sz w:val="72"/>
                                    <w:szCs w:val="72"/>
                                  </w:rPr>
                                </w:pPr>
                                <w:r w:rsidRPr="00154B46">
                                  <w:rPr>
                                    <w:rFonts w:ascii="Arial" w:eastAsiaTheme="majorEastAsia" w:hAnsi="Arial" w:cs="Arial"/>
                                    <w:b/>
                                    <w:bCs/>
                                    <w:caps/>
                                    <w:color w:val="F8B323" w:themeColor="accent1"/>
                                    <w:sz w:val="72"/>
                                    <w:szCs w:val="72"/>
                                  </w:rPr>
                                  <w:t>Plan Anticorrupción y de Atención al Ciudadano 2022</w:t>
                                </w:r>
                              </w:p>
                            </w:sdtContent>
                          </w:sdt>
                        </w:txbxContent>
                      </v:textbox>
                    </v:shape>
                    <w10:wrap anchorx="page" anchory="page"/>
                  </v:group>
                </w:pict>
              </mc:Fallback>
            </mc:AlternateContent>
          </w:r>
        </w:p>
        <w:p w14:paraId="7D9128E3" w14:textId="6A7AE9C7" w:rsidR="008E7611" w:rsidRPr="00DD21AB" w:rsidRDefault="009A483D">
          <w:pPr>
            <w:rPr>
              <w:rFonts w:ascii="Arial" w:hAnsi="Arial" w:cs="Arial"/>
              <w:noProof/>
              <w:color w:val="0070C0"/>
              <w:lang w:val="es-CO" w:eastAsia="es-CO"/>
            </w:rPr>
          </w:pPr>
          <w:r w:rsidRPr="00DD21AB">
            <w:rPr>
              <w:rFonts w:ascii="Arial" w:hAnsi="Arial" w:cs="Arial"/>
              <w:noProof/>
            </w:rPr>
            <mc:AlternateContent>
              <mc:Choice Requires="wps">
                <w:drawing>
                  <wp:anchor distT="0" distB="0" distL="114300" distR="114300" simplePos="0" relativeHeight="251662336" behindDoc="0" locked="0" layoutInCell="1" allowOverlap="1" wp14:anchorId="54E36A6E" wp14:editId="0CAB6C58">
                    <wp:simplePos x="0" y="0"/>
                    <wp:positionH relativeFrom="column">
                      <wp:posOffset>956206</wp:posOffset>
                    </wp:positionH>
                    <wp:positionV relativeFrom="paragraph">
                      <wp:posOffset>7199630</wp:posOffset>
                    </wp:positionV>
                    <wp:extent cx="914400" cy="91440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4E6AB3A3" w14:textId="2E57A04B" w:rsidR="009A483D" w:rsidRPr="00154B46" w:rsidRDefault="009A483D" w:rsidP="00154B46">
                                <w:pPr>
                                  <w:jc w:val="center"/>
                                  <w:rPr>
                                    <w:rFonts w:ascii="Arial" w:hAnsi="Arial" w:cs="Arial"/>
                                    <w:color w:val="FFFFFF" w:themeColor="background1"/>
                                    <w:sz w:val="32"/>
                                    <w:szCs w:val="32"/>
                                    <w:lang w:val="es-ES"/>
                                  </w:rPr>
                                </w:pPr>
                                <w:r w:rsidRPr="00154B46">
                                  <w:rPr>
                                    <w:rFonts w:ascii="Arial" w:hAnsi="Arial" w:cs="Arial"/>
                                    <w:color w:val="FFFFFF" w:themeColor="background1"/>
                                    <w:sz w:val="32"/>
                                    <w:szCs w:val="32"/>
                                    <w:lang w:val="es-ES"/>
                                  </w:rPr>
                                  <w:t>Enero 21 de 202</w:t>
                                </w:r>
                                <w:r w:rsidR="004E6A46">
                                  <w:rPr>
                                    <w:rFonts w:ascii="Arial" w:hAnsi="Arial" w:cs="Arial"/>
                                    <w:color w:val="FFFFFF" w:themeColor="background1"/>
                                    <w:sz w:val="32"/>
                                    <w:szCs w:val="32"/>
                                    <w:lang w:val="es-ES"/>
                                  </w:rPr>
                                  <w:t>22</w:t>
                                </w:r>
                              </w:p>
                              <w:p w14:paraId="73A5E998" w14:textId="10C0C5A3" w:rsidR="009A483D" w:rsidRPr="00154B46" w:rsidRDefault="009A483D">
                                <w:pPr>
                                  <w:rPr>
                                    <w:rFonts w:ascii="Arial" w:hAnsi="Arial" w:cs="Arial"/>
                                    <w:color w:val="FFFFFF" w:themeColor="background1"/>
                                    <w:sz w:val="32"/>
                                    <w:szCs w:val="32"/>
                                    <w:lang w:val="es-ES"/>
                                  </w:rPr>
                                </w:pPr>
                                <w:r w:rsidRPr="00154B46">
                                  <w:rPr>
                                    <w:rFonts w:ascii="Arial" w:hAnsi="Arial" w:cs="Arial"/>
                                    <w:color w:val="FFFFFF" w:themeColor="background1"/>
                                    <w:sz w:val="32"/>
                                    <w:szCs w:val="32"/>
                                    <w:lang w:val="es-ES"/>
                                  </w:rPr>
                                  <w:t>Versión para comentarios de grupos de valor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E36A6E" id="Cuadro de texto 7" o:spid="_x0000_s1029" type="#_x0000_t202" style="position:absolute;margin-left:75.3pt;margin-top:566.9pt;width:1in;height:1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" filled="f" stroked="f" strokeweight=".5pt">
                    <v:textbox>
                      <w:txbxContent>
                        <w:p w14:paraId="4E6AB3A3" w14:textId="2E57A04B" w:rsidR="009A483D" w:rsidRPr="00154B46" w:rsidRDefault="009A483D" w:rsidP="00154B46">
                          <w:pPr>
                            <w:jc w:val="center"/>
                            <w:rPr>
                              <w:rFonts w:ascii="Arial" w:hAnsi="Arial" w:cs="Arial"/>
                              <w:color w:val="FFFFFF" w:themeColor="background1"/>
                              <w:sz w:val="32"/>
                              <w:szCs w:val="32"/>
                              <w:lang w:val="es-ES"/>
                            </w:rPr>
                          </w:pPr>
                          <w:r w:rsidRPr="00154B46">
                            <w:rPr>
                              <w:rFonts w:ascii="Arial" w:hAnsi="Arial" w:cs="Arial"/>
                              <w:color w:val="FFFFFF" w:themeColor="background1"/>
                              <w:sz w:val="32"/>
                              <w:szCs w:val="32"/>
                              <w:lang w:val="es-ES"/>
                            </w:rPr>
                            <w:t>Enero 21 de 202</w:t>
                          </w:r>
                          <w:r w:rsidR="004E6A46">
                            <w:rPr>
                              <w:rFonts w:ascii="Arial" w:hAnsi="Arial" w:cs="Arial"/>
                              <w:color w:val="FFFFFF" w:themeColor="background1"/>
                              <w:sz w:val="32"/>
                              <w:szCs w:val="32"/>
                              <w:lang w:val="es-ES"/>
                            </w:rPr>
                            <w:t>22</w:t>
                          </w:r>
                        </w:p>
                        <w:p w14:paraId="73A5E998" w14:textId="10C0C5A3" w:rsidR="009A483D" w:rsidRPr="00154B46" w:rsidRDefault="009A483D">
                          <w:pPr>
                            <w:rPr>
                              <w:rFonts w:ascii="Arial" w:hAnsi="Arial" w:cs="Arial"/>
                              <w:color w:val="FFFFFF" w:themeColor="background1"/>
                              <w:sz w:val="32"/>
                              <w:szCs w:val="32"/>
                              <w:lang w:val="es-ES"/>
                            </w:rPr>
                          </w:pPr>
                          <w:r w:rsidRPr="00154B46">
                            <w:rPr>
                              <w:rFonts w:ascii="Arial" w:hAnsi="Arial" w:cs="Arial"/>
                              <w:color w:val="FFFFFF" w:themeColor="background1"/>
                              <w:sz w:val="32"/>
                              <w:szCs w:val="32"/>
                              <w:lang w:val="es-ES"/>
                            </w:rPr>
                            <w:t>Versión para comentarios de grupos de valor</w:t>
                          </w:r>
                        </w:p>
                      </w:txbxContent>
                    </v:textbox>
                  </v:shape>
                </w:pict>
              </mc:Fallback>
            </mc:AlternateContent>
          </w:r>
          <w:r w:rsidRPr="00DD21AB">
            <w:rPr>
              <w:rFonts w:ascii="Arial" w:hAnsi="Arial" w:cs="Arial"/>
              <w:noProof/>
            </w:rPr>
            <mc:AlternateContent>
              <mc:Choice Requires="wps">
                <w:drawing>
                  <wp:anchor distT="0" distB="0" distL="114300" distR="114300" simplePos="0" relativeHeight="251661312" behindDoc="0" locked="0" layoutInCell="1" allowOverlap="1" wp14:anchorId="32D49B93" wp14:editId="3CD27AB8">
                    <wp:simplePos x="0" y="0"/>
                    <wp:positionH relativeFrom="column">
                      <wp:posOffset>-529879</wp:posOffset>
                    </wp:positionH>
                    <wp:positionV relativeFrom="paragraph">
                      <wp:posOffset>4096401</wp:posOffset>
                    </wp:positionV>
                    <wp:extent cx="6839296" cy="4062714"/>
                    <wp:effectExtent l="0" t="0" r="6350" b="1905"/>
                    <wp:wrapNone/>
                    <wp:docPr id="6" name="Rectángulo 6"/>
                    <wp:cNvGraphicFramePr/>
                    <a:graphic xmlns:a="http://schemas.openxmlformats.org/drawingml/2006/main">
                      <a:graphicData uri="http://schemas.microsoft.com/office/word/2010/wordprocessingShape">
                        <wps:wsp>
                          <wps:cNvSpPr/>
                          <wps:spPr>
                            <a:xfrm>
                              <a:off x="0" y="0"/>
                              <a:ext cx="6839296" cy="406271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930505" id="Rectángulo 6" o:spid="_x0000_s1026" style="position:absolute;margin-left:-41.7pt;margin-top:322.55pt;width:538.55pt;height:319.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" fillcolor="#f8b323 [3204]" stroked="f" strokeweight="1pt" insetpen="t"/>
                </w:pict>
              </mc:Fallback>
            </mc:AlternateContent>
          </w:r>
          <w:r w:rsidR="008E7611" w:rsidRPr="00DD21AB">
            <w:rPr>
              <w:rFonts w:ascii="Arial" w:hAnsi="Arial" w:cs="Arial"/>
              <w:b/>
              <w:bCs/>
              <w:noProof/>
              <w:color w:val="0070C0"/>
              <w:lang w:val="es-CO" w:eastAsia="es-CO"/>
            </w:rPr>
            <w:br w:type="page"/>
          </w:r>
        </w:p>
      </w:sdtContent>
    </w:sdt>
    <w:sdt>
      <w:sdtPr>
        <w:rPr>
          <w:rFonts w:ascii="Arial" w:eastAsiaTheme="minorHAnsi" w:hAnsi="Arial" w:cs="Arial"/>
          <w:b w:val="0"/>
          <w:bCs w:val="0"/>
          <w:color w:val="auto"/>
          <w:sz w:val="24"/>
          <w:szCs w:val="24"/>
          <w:lang w:val="es-ES"/>
        </w:rPr>
        <w:id w:val="656736861"/>
        <w:docPartObj>
          <w:docPartGallery w:val="Table of Contents"/>
          <w:docPartUnique/>
        </w:docPartObj>
      </w:sdtPr>
      <w:sdtEndPr>
        <w:rPr>
          <w:noProof/>
          <w:color w:val="0070C0"/>
          <w:lang w:val="es-ES_tradnl"/>
        </w:rPr>
      </w:sdtEndPr>
      <w:sdtContent>
        <w:p w14:paraId="77AF204F" w14:textId="77777777" w:rsidR="004E6A46" w:rsidRPr="00DD21AB" w:rsidRDefault="004E6A46">
          <w:pPr>
            <w:pStyle w:val="TtuloTDC"/>
            <w:rPr>
              <w:rFonts w:ascii="Arial" w:eastAsiaTheme="minorHAnsi" w:hAnsi="Arial" w:cs="Arial"/>
              <w:b w:val="0"/>
              <w:bCs w:val="0"/>
              <w:color w:val="auto"/>
              <w:sz w:val="24"/>
              <w:szCs w:val="24"/>
              <w:lang w:val="es-ES"/>
            </w:rPr>
          </w:pPr>
        </w:p>
        <w:p w14:paraId="2907812B" w14:textId="3F50699F" w:rsidR="00690FB5" w:rsidRPr="00DD21AB" w:rsidRDefault="00C574A9">
          <w:pPr>
            <w:pStyle w:val="TtuloTDC"/>
            <w:rPr>
              <w:rFonts w:ascii="Arial" w:hAnsi="Arial" w:cs="Arial"/>
              <w:color w:val="auto"/>
              <w:sz w:val="24"/>
              <w:szCs w:val="24"/>
              <w:lang w:val="es-ES"/>
            </w:rPr>
          </w:pPr>
          <w:r w:rsidRPr="00DD21AB">
            <w:rPr>
              <w:rFonts w:ascii="Arial" w:hAnsi="Arial" w:cs="Arial"/>
              <w:color w:val="auto"/>
              <w:sz w:val="24"/>
              <w:szCs w:val="24"/>
              <w:lang w:val="es-ES"/>
            </w:rPr>
            <w:t>TABLA DE CONTENIDO</w:t>
          </w:r>
        </w:p>
        <w:p w14:paraId="0AF0BDB3" w14:textId="77777777" w:rsidR="004E6A46" w:rsidRPr="00DD21AB" w:rsidRDefault="004E6A46" w:rsidP="00154B46">
          <w:pPr>
            <w:rPr>
              <w:rFonts w:ascii="Arial" w:hAnsi="Arial" w:cs="Arial"/>
              <w:lang w:val="es-ES"/>
            </w:rPr>
          </w:pPr>
        </w:p>
        <w:p w14:paraId="71408D4F" w14:textId="157C983F" w:rsidR="00BC04BE" w:rsidRDefault="00690FB5">
          <w:pPr>
            <w:pStyle w:val="TDC1"/>
            <w:tabs>
              <w:tab w:val="right" w:pos="8828"/>
            </w:tabs>
            <w:rPr>
              <w:rFonts w:asciiTheme="minorHAnsi" w:eastAsiaTheme="minorEastAsia" w:hAnsiTheme="minorHAnsi" w:cstheme="minorBidi"/>
              <w:b w:val="0"/>
              <w:bCs w:val="0"/>
              <w:caps w:val="0"/>
              <w:noProof/>
              <w:sz w:val="24"/>
              <w:szCs w:val="24"/>
              <w:u w:val="none"/>
              <w:lang w:val="es-CO"/>
            </w:rPr>
          </w:pPr>
          <w:r w:rsidRPr="00DD21AB">
            <w:rPr>
              <w:rFonts w:ascii="Arial" w:hAnsi="Arial" w:cs="Arial"/>
              <w:b w:val="0"/>
              <w:bCs w:val="0"/>
              <w:sz w:val="24"/>
              <w:szCs w:val="24"/>
            </w:rPr>
            <w:fldChar w:fldCharType="begin"/>
          </w:r>
          <w:r w:rsidR="00055708" w:rsidRPr="00DD21AB">
            <w:rPr>
              <w:rFonts w:ascii="Arial" w:hAnsi="Arial" w:cs="Arial"/>
              <w:sz w:val="24"/>
              <w:szCs w:val="24"/>
            </w:rPr>
            <w:instrText>TOC</w:instrText>
          </w:r>
          <w:r w:rsidRPr="00DD21AB">
            <w:rPr>
              <w:rFonts w:ascii="Arial" w:hAnsi="Arial" w:cs="Arial"/>
              <w:sz w:val="24"/>
              <w:szCs w:val="24"/>
            </w:rPr>
            <w:instrText xml:space="preserve"> \o "1-3" \h \z \u</w:instrText>
          </w:r>
          <w:r w:rsidRPr="00DD21AB">
            <w:rPr>
              <w:rFonts w:ascii="Arial" w:hAnsi="Arial" w:cs="Arial"/>
              <w:b w:val="0"/>
              <w:bCs w:val="0"/>
              <w:sz w:val="24"/>
              <w:szCs w:val="24"/>
            </w:rPr>
            <w:fldChar w:fldCharType="separate"/>
          </w:r>
          <w:hyperlink w:anchor="_Toc93608291" w:history="1">
            <w:r w:rsidR="00BC04BE" w:rsidRPr="00E87D5F">
              <w:rPr>
                <w:rStyle w:val="Hipervnculo"/>
                <w:rFonts w:ascii="Arial" w:hAnsi="Arial" w:cs="Arial"/>
                <w:noProof/>
              </w:rPr>
              <w:t>Introducción</w:t>
            </w:r>
            <w:r w:rsidR="00BC04BE">
              <w:rPr>
                <w:noProof/>
                <w:webHidden/>
              </w:rPr>
              <w:tab/>
            </w:r>
            <w:r w:rsidR="00BC04BE">
              <w:rPr>
                <w:noProof/>
                <w:webHidden/>
              </w:rPr>
              <w:fldChar w:fldCharType="begin"/>
            </w:r>
            <w:r w:rsidR="00BC04BE">
              <w:rPr>
                <w:noProof/>
                <w:webHidden/>
              </w:rPr>
              <w:instrText xml:space="preserve"> PAGEREF _Toc93608291 \h </w:instrText>
            </w:r>
            <w:r w:rsidR="00BC04BE">
              <w:rPr>
                <w:noProof/>
                <w:webHidden/>
              </w:rPr>
            </w:r>
            <w:r w:rsidR="00BC04BE">
              <w:rPr>
                <w:noProof/>
                <w:webHidden/>
              </w:rPr>
              <w:fldChar w:fldCharType="separate"/>
            </w:r>
            <w:r w:rsidR="00BC04BE">
              <w:rPr>
                <w:noProof/>
                <w:webHidden/>
              </w:rPr>
              <w:t>3</w:t>
            </w:r>
            <w:r w:rsidR="00BC04BE">
              <w:rPr>
                <w:noProof/>
                <w:webHidden/>
              </w:rPr>
              <w:fldChar w:fldCharType="end"/>
            </w:r>
          </w:hyperlink>
        </w:p>
        <w:p w14:paraId="547A0EB4" w14:textId="3BF497D6" w:rsidR="00BC04BE" w:rsidRDefault="0032079E">
          <w:pPr>
            <w:pStyle w:val="TDC1"/>
            <w:tabs>
              <w:tab w:val="right" w:pos="8828"/>
            </w:tabs>
            <w:rPr>
              <w:rFonts w:asciiTheme="minorHAnsi" w:eastAsiaTheme="minorEastAsia" w:hAnsiTheme="minorHAnsi" w:cstheme="minorBidi"/>
              <w:b w:val="0"/>
              <w:bCs w:val="0"/>
              <w:caps w:val="0"/>
              <w:noProof/>
              <w:sz w:val="24"/>
              <w:szCs w:val="24"/>
              <w:u w:val="none"/>
              <w:lang w:val="es-CO"/>
            </w:rPr>
          </w:pPr>
          <w:hyperlink w:anchor="_Toc93608292" w:history="1">
            <w:r w:rsidR="00BC04BE" w:rsidRPr="00E87D5F">
              <w:rPr>
                <w:rStyle w:val="Hipervnculo"/>
                <w:rFonts w:ascii="Arial" w:hAnsi="Arial" w:cs="Arial"/>
                <w:noProof/>
              </w:rPr>
              <w:t>Componente Estrategia de Racionalización de Trámites</w:t>
            </w:r>
            <w:r w:rsidR="00BC04BE">
              <w:rPr>
                <w:noProof/>
                <w:webHidden/>
              </w:rPr>
              <w:tab/>
            </w:r>
            <w:r w:rsidR="00BC04BE">
              <w:rPr>
                <w:noProof/>
                <w:webHidden/>
              </w:rPr>
              <w:fldChar w:fldCharType="begin"/>
            </w:r>
            <w:r w:rsidR="00BC04BE">
              <w:rPr>
                <w:noProof/>
                <w:webHidden/>
              </w:rPr>
              <w:instrText xml:space="preserve"> PAGEREF _Toc93608292 \h </w:instrText>
            </w:r>
            <w:r w:rsidR="00BC04BE">
              <w:rPr>
                <w:noProof/>
                <w:webHidden/>
              </w:rPr>
            </w:r>
            <w:r w:rsidR="00BC04BE">
              <w:rPr>
                <w:noProof/>
                <w:webHidden/>
              </w:rPr>
              <w:fldChar w:fldCharType="separate"/>
            </w:r>
            <w:r w:rsidR="00BC04BE">
              <w:rPr>
                <w:noProof/>
                <w:webHidden/>
              </w:rPr>
              <w:t>6</w:t>
            </w:r>
            <w:r w:rsidR="00BC04BE">
              <w:rPr>
                <w:noProof/>
                <w:webHidden/>
              </w:rPr>
              <w:fldChar w:fldCharType="end"/>
            </w:r>
          </w:hyperlink>
        </w:p>
        <w:p w14:paraId="6992E4BB" w14:textId="04D2F347" w:rsidR="00BC04BE" w:rsidRDefault="0032079E">
          <w:pPr>
            <w:pStyle w:val="TDC1"/>
            <w:tabs>
              <w:tab w:val="right" w:pos="8828"/>
            </w:tabs>
            <w:rPr>
              <w:rFonts w:asciiTheme="minorHAnsi" w:eastAsiaTheme="minorEastAsia" w:hAnsiTheme="minorHAnsi" w:cstheme="minorBidi"/>
              <w:b w:val="0"/>
              <w:bCs w:val="0"/>
              <w:caps w:val="0"/>
              <w:noProof/>
              <w:sz w:val="24"/>
              <w:szCs w:val="24"/>
              <w:u w:val="none"/>
              <w:lang w:val="es-CO"/>
            </w:rPr>
          </w:pPr>
          <w:hyperlink w:anchor="_Toc93608293" w:history="1">
            <w:r w:rsidR="00BC04BE" w:rsidRPr="00E87D5F">
              <w:rPr>
                <w:rStyle w:val="Hipervnculo"/>
                <w:rFonts w:ascii="Arial" w:hAnsi="Arial" w:cs="Arial"/>
                <w:noProof/>
              </w:rPr>
              <w:t>Componente Rendición de Cuentas</w:t>
            </w:r>
            <w:r w:rsidR="00BC04BE">
              <w:rPr>
                <w:noProof/>
                <w:webHidden/>
              </w:rPr>
              <w:tab/>
            </w:r>
            <w:r w:rsidR="00BC04BE">
              <w:rPr>
                <w:noProof/>
                <w:webHidden/>
              </w:rPr>
              <w:fldChar w:fldCharType="begin"/>
            </w:r>
            <w:r w:rsidR="00BC04BE">
              <w:rPr>
                <w:noProof/>
                <w:webHidden/>
              </w:rPr>
              <w:instrText xml:space="preserve"> PAGEREF _Toc93608293 \h </w:instrText>
            </w:r>
            <w:r w:rsidR="00BC04BE">
              <w:rPr>
                <w:noProof/>
                <w:webHidden/>
              </w:rPr>
            </w:r>
            <w:r w:rsidR="00BC04BE">
              <w:rPr>
                <w:noProof/>
                <w:webHidden/>
              </w:rPr>
              <w:fldChar w:fldCharType="separate"/>
            </w:r>
            <w:r w:rsidR="00BC04BE">
              <w:rPr>
                <w:noProof/>
                <w:webHidden/>
              </w:rPr>
              <w:t>7</w:t>
            </w:r>
            <w:r w:rsidR="00BC04BE">
              <w:rPr>
                <w:noProof/>
                <w:webHidden/>
              </w:rPr>
              <w:fldChar w:fldCharType="end"/>
            </w:r>
          </w:hyperlink>
        </w:p>
        <w:p w14:paraId="435DD5DD" w14:textId="6E583C8E" w:rsidR="00BC04BE" w:rsidRDefault="0032079E">
          <w:pPr>
            <w:pStyle w:val="TDC1"/>
            <w:tabs>
              <w:tab w:val="right" w:pos="8828"/>
            </w:tabs>
            <w:rPr>
              <w:rFonts w:asciiTheme="minorHAnsi" w:eastAsiaTheme="minorEastAsia" w:hAnsiTheme="minorHAnsi" w:cstheme="minorBidi"/>
              <w:b w:val="0"/>
              <w:bCs w:val="0"/>
              <w:caps w:val="0"/>
              <w:noProof/>
              <w:sz w:val="24"/>
              <w:szCs w:val="24"/>
              <w:u w:val="none"/>
              <w:lang w:val="es-CO"/>
            </w:rPr>
          </w:pPr>
          <w:hyperlink w:anchor="_Toc93608294" w:history="1">
            <w:r w:rsidR="00BC04BE" w:rsidRPr="00E87D5F">
              <w:rPr>
                <w:rStyle w:val="Hipervnculo"/>
                <w:rFonts w:ascii="Arial" w:hAnsi="Arial" w:cs="Arial"/>
                <w:noProof/>
              </w:rPr>
              <w:t>Componente Mecanismos para mejorar la atención al ciudadano</w:t>
            </w:r>
            <w:r w:rsidR="00BC04BE">
              <w:rPr>
                <w:noProof/>
                <w:webHidden/>
              </w:rPr>
              <w:tab/>
            </w:r>
            <w:r w:rsidR="00BC04BE">
              <w:rPr>
                <w:noProof/>
                <w:webHidden/>
              </w:rPr>
              <w:fldChar w:fldCharType="begin"/>
            </w:r>
            <w:r w:rsidR="00BC04BE">
              <w:rPr>
                <w:noProof/>
                <w:webHidden/>
              </w:rPr>
              <w:instrText xml:space="preserve"> PAGEREF _Toc93608294 \h </w:instrText>
            </w:r>
            <w:r w:rsidR="00BC04BE">
              <w:rPr>
                <w:noProof/>
                <w:webHidden/>
              </w:rPr>
            </w:r>
            <w:r w:rsidR="00BC04BE">
              <w:rPr>
                <w:noProof/>
                <w:webHidden/>
              </w:rPr>
              <w:fldChar w:fldCharType="separate"/>
            </w:r>
            <w:r w:rsidR="00BC04BE">
              <w:rPr>
                <w:noProof/>
                <w:webHidden/>
              </w:rPr>
              <w:t>10</w:t>
            </w:r>
            <w:r w:rsidR="00BC04BE">
              <w:rPr>
                <w:noProof/>
                <w:webHidden/>
              </w:rPr>
              <w:fldChar w:fldCharType="end"/>
            </w:r>
          </w:hyperlink>
        </w:p>
        <w:p w14:paraId="01E269C3" w14:textId="79A60F91" w:rsidR="00BC04BE" w:rsidRDefault="0032079E">
          <w:pPr>
            <w:pStyle w:val="TDC1"/>
            <w:tabs>
              <w:tab w:val="right" w:pos="8828"/>
            </w:tabs>
            <w:rPr>
              <w:rFonts w:asciiTheme="minorHAnsi" w:eastAsiaTheme="minorEastAsia" w:hAnsiTheme="minorHAnsi" w:cstheme="minorBidi"/>
              <w:b w:val="0"/>
              <w:bCs w:val="0"/>
              <w:caps w:val="0"/>
              <w:noProof/>
              <w:sz w:val="24"/>
              <w:szCs w:val="24"/>
              <w:u w:val="none"/>
              <w:lang w:val="es-CO"/>
            </w:rPr>
          </w:pPr>
          <w:hyperlink w:anchor="_Toc93608295" w:history="1">
            <w:r w:rsidR="00BC04BE" w:rsidRPr="00E87D5F">
              <w:rPr>
                <w:rStyle w:val="Hipervnculo"/>
                <w:rFonts w:ascii="Arial" w:hAnsi="Arial" w:cs="Arial"/>
                <w:noProof/>
              </w:rPr>
              <w:t>Componentes Mecanismos para la Transparencia y Acceso a la Información</w:t>
            </w:r>
            <w:r w:rsidR="00BC04BE">
              <w:rPr>
                <w:noProof/>
                <w:webHidden/>
              </w:rPr>
              <w:tab/>
            </w:r>
            <w:r w:rsidR="00BC04BE">
              <w:rPr>
                <w:noProof/>
                <w:webHidden/>
              </w:rPr>
              <w:fldChar w:fldCharType="begin"/>
            </w:r>
            <w:r w:rsidR="00BC04BE">
              <w:rPr>
                <w:noProof/>
                <w:webHidden/>
              </w:rPr>
              <w:instrText xml:space="preserve"> PAGEREF _Toc93608295 \h </w:instrText>
            </w:r>
            <w:r w:rsidR="00BC04BE">
              <w:rPr>
                <w:noProof/>
                <w:webHidden/>
              </w:rPr>
            </w:r>
            <w:r w:rsidR="00BC04BE">
              <w:rPr>
                <w:noProof/>
                <w:webHidden/>
              </w:rPr>
              <w:fldChar w:fldCharType="separate"/>
            </w:r>
            <w:r w:rsidR="00BC04BE">
              <w:rPr>
                <w:noProof/>
                <w:webHidden/>
              </w:rPr>
              <w:t>13</w:t>
            </w:r>
            <w:r w:rsidR="00BC04BE">
              <w:rPr>
                <w:noProof/>
                <w:webHidden/>
              </w:rPr>
              <w:fldChar w:fldCharType="end"/>
            </w:r>
          </w:hyperlink>
        </w:p>
        <w:p w14:paraId="66001596" w14:textId="0D37CE38" w:rsidR="00BC04BE" w:rsidRDefault="0032079E">
          <w:pPr>
            <w:pStyle w:val="TDC1"/>
            <w:tabs>
              <w:tab w:val="right" w:pos="8828"/>
            </w:tabs>
            <w:rPr>
              <w:rFonts w:asciiTheme="minorHAnsi" w:eastAsiaTheme="minorEastAsia" w:hAnsiTheme="minorHAnsi" w:cstheme="minorBidi"/>
              <w:b w:val="0"/>
              <w:bCs w:val="0"/>
              <w:caps w:val="0"/>
              <w:noProof/>
              <w:sz w:val="24"/>
              <w:szCs w:val="24"/>
              <w:u w:val="none"/>
              <w:lang w:val="es-CO"/>
            </w:rPr>
          </w:pPr>
          <w:hyperlink w:anchor="_Toc93608296" w:history="1">
            <w:r w:rsidR="00BC04BE" w:rsidRPr="00E87D5F">
              <w:rPr>
                <w:rStyle w:val="Hipervnculo"/>
                <w:rFonts w:ascii="Arial" w:hAnsi="Arial" w:cs="Arial"/>
                <w:noProof/>
              </w:rPr>
              <w:t>Iniciativas adicionales</w:t>
            </w:r>
            <w:r w:rsidR="00BC04BE">
              <w:rPr>
                <w:noProof/>
                <w:webHidden/>
              </w:rPr>
              <w:tab/>
            </w:r>
            <w:r w:rsidR="00BC04BE">
              <w:rPr>
                <w:noProof/>
                <w:webHidden/>
              </w:rPr>
              <w:fldChar w:fldCharType="begin"/>
            </w:r>
            <w:r w:rsidR="00BC04BE">
              <w:rPr>
                <w:noProof/>
                <w:webHidden/>
              </w:rPr>
              <w:instrText xml:space="preserve"> PAGEREF _Toc93608296 \h </w:instrText>
            </w:r>
            <w:r w:rsidR="00BC04BE">
              <w:rPr>
                <w:noProof/>
                <w:webHidden/>
              </w:rPr>
            </w:r>
            <w:r w:rsidR="00BC04BE">
              <w:rPr>
                <w:noProof/>
                <w:webHidden/>
              </w:rPr>
              <w:fldChar w:fldCharType="separate"/>
            </w:r>
            <w:r w:rsidR="00BC04BE">
              <w:rPr>
                <w:noProof/>
                <w:webHidden/>
              </w:rPr>
              <w:t>22</w:t>
            </w:r>
            <w:r w:rsidR="00BC04BE">
              <w:rPr>
                <w:noProof/>
                <w:webHidden/>
              </w:rPr>
              <w:fldChar w:fldCharType="end"/>
            </w:r>
          </w:hyperlink>
        </w:p>
        <w:p w14:paraId="1FF30924" w14:textId="2C48FABB" w:rsidR="00690FB5" w:rsidRPr="00DD21AB" w:rsidRDefault="00690FB5">
          <w:pPr>
            <w:rPr>
              <w:rFonts w:ascii="Arial" w:hAnsi="Arial" w:cs="Arial"/>
              <w:color w:val="0070C0"/>
            </w:rPr>
          </w:pPr>
          <w:r w:rsidRPr="00DD21AB">
            <w:rPr>
              <w:rFonts w:ascii="Arial" w:hAnsi="Arial" w:cs="Arial"/>
              <w:b/>
              <w:bCs/>
              <w:noProof/>
            </w:rPr>
            <w:fldChar w:fldCharType="end"/>
          </w:r>
        </w:p>
      </w:sdtContent>
    </w:sdt>
    <w:p w14:paraId="332B7360" w14:textId="1B434F0B" w:rsidR="00EC1011" w:rsidRPr="00DD21AB" w:rsidRDefault="00C574A9" w:rsidP="00EC1011">
      <w:pPr>
        <w:rPr>
          <w:rFonts w:ascii="Arial" w:hAnsi="Arial" w:cs="Arial"/>
          <w:color w:val="0070C0"/>
        </w:rPr>
      </w:pPr>
      <w:r w:rsidRPr="00DD21AB">
        <w:rPr>
          <w:rFonts w:ascii="Arial" w:hAnsi="Arial" w:cs="Arial"/>
          <w:color w:val="0070C0"/>
        </w:rPr>
        <w:br w:type="page"/>
      </w:r>
    </w:p>
    <w:p w14:paraId="6C304125" w14:textId="64B3D8C0" w:rsidR="002E5D75" w:rsidRPr="00DD21AB" w:rsidRDefault="00EC1011" w:rsidP="00690FB5">
      <w:pPr>
        <w:pStyle w:val="Ttulo1"/>
        <w:rPr>
          <w:rFonts w:ascii="Arial" w:hAnsi="Arial" w:cs="Arial"/>
          <w:b/>
          <w:color w:val="auto"/>
          <w:sz w:val="24"/>
          <w:szCs w:val="24"/>
        </w:rPr>
      </w:pPr>
      <w:bookmarkStart w:id="0" w:name="_Toc93608291"/>
      <w:r w:rsidRPr="00DD21AB">
        <w:rPr>
          <w:rFonts w:ascii="Arial" w:hAnsi="Arial" w:cs="Arial"/>
          <w:b/>
          <w:color w:val="0070C0"/>
          <w:sz w:val="24"/>
          <w:szCs w:val="24"/>
        </w:rPr>
        <w:lastRenderedPageBreak/>
        <w:t>I</w:t>
      </w:r>
      <w:r w:rsidR="00690FB5" w:rsidRPr="00DD21AB">
        <w:rPr>
          <w:rFonts w:ascii="Arial" w:hAnsi="Arial" w:cs="Arial"/>
          <w:b/>
          <w:color w:val="0070C0"/>
          <w:sz w:val="24"/>
          <w:szCs w:val="24"/>
        </w:rPr>
        <w:t>ntroducción</w:t>
      </w:r>
      <w:bookmarkEnd w:id="0"/>
    </w:p>
    <w:p w14:paraId="124028CC" w14:textId="77777777" w:rsidR="00690FB5" w:rsidRPr="00DD21AB" w:rsidRDefault="00690FB5" w:rsidP="00690FB5">
      <w:pPr>
        <w:rPr>
          <w:rFonts w:ascii="Arial" w:hAnsi="Arial" w:cs="Arial"/>
        </w:rPr>
      </w:pPr>
    </w:p>
    <w:p w14:paraId="1066750E" w14:textId="77777777" w:rsidR="00F643E5" w:rsidRPr="00DD21AB" w:rsidRDefault="00F643E5" w:rsidP="002D307E">
      <w:pPr>
        <w:jc w:val="both"/>
        <w:rPr>
          <w:rFonts w:ascii="Arial" w:hAnsi="Arial" w:cs="Arial"/>
          <w:lang w:val="es-ES"/>
        </w:rPr>
      </w:pPr>
    </w:p>
    <w:p w14:paraId="6FFDC647" w14:textId="7333D171" w:rsidR="00154B46" w:rsidRPr="00DD21AB" w:rsidRDefault="00122217" w:rsidP="00942F2B">
      <w:pPr>
        <w:jc w:val="both"/>
        <w:rPr>
          <w:rFonts w:ascii="Arial" w:hAnsi="Arial" w:cs="Arial"/>
          <w:lang w:val="es-ES"/>
        </w:rPr>
      </w:pPr>
      <w:r w:rsidRPr="00DD21AB">
        <w:rPr>
          <w:rFonts w:ascii="Arial" w:hAnsi="Arial" w:cs="Arial"/>
          <w:lang w:val="es-ES"/>
        </w:rPr>
        <w:t xml:space="preserve">La Superintendencia de Servicios Públicos Domiciliarios </w:t>
      </w:r>
      <w:r w:rsidR="00154B46" w:rsidRPr="00DD21AB">
        <w:rPr>
          <w:rFonts w:ascii="Arial" w:hAnsi="Arial" w:cs="Arial"/>
          <w:lang w:val="es-ES"/>
        </w:rPr>
        <w:t>(</w:t>
      </w:r>
      <w:r w:rsidRPr="00DD21AB">
        <w:rPr>
          <w:rFonts w:ascii="Arial" w:hAnsi="Arial" w:cs="Arial"/>
          <w:lang w:val="es-ES"/>
        </w:rPr>
        <w:t>Superservicios</w:t>
      </w:r>
      <w:r w:rsidR="00154B46" w:rsidRPr="00DD21AB">
        <w:rPr>
          <w:rFonts w:ascii="Arial" w:hAnsi="Arial" w:cs="Arial"/>
          <w:lang w:val="es-ES"/>
        </w:rPr>
        <w:t>)</w:t>
      </w:r>
      <w:r w:rsidRPr="00DD21AB">
        <w:rPr>
          <w:rFonts w:ascii="Arial" w:hAnsi="Arial" w:cs="Arial"/>
          <w:lang w:val="es-ES"/>
        </w:rPr>
        <w:t xml:space="preserve"> tiene la </w:t>
      </w:r>
      <w:r w:rsidR="00154B46" w:rsidRPr="00DD21AB">
        <w:rPr>
          <w:rFonts w:ascii="Arial" w:hAnsi="Arial" w:cs="Arial"/>
          <w:lang w:val="es-ES"/>
        </w:rPr>
        <w:t>responsabilidad</w:t>
      </w:r>
      <w:r w:rsidRPr="00DD21AB">
        <w:rPr>
          <w:rFonts w:ascii="Arial" w:hAnsi="Arial" w:cs="Arial"/>
          <w:lang w:val="es-ES"/>
        </w:rPr>
        <w:t xml:space="preserve"> de vigilar, inspeccionar y controlar la adecuada prestación de los servicios públicos domiciliarios</w:t>
      </w:r>
      <w:r w:rsidR="00154B46" w:rsidRPr="00DD21AB">
        <w:rPr>
          <w:rFonts w:ascii="Arial" w:hAnsi="Arial" w:cs="Arial"/>
          <w:lang w:val="es-ES"/>
        </w:rPr>
        <w:t>,</w:t>
      </w:r>
      <w:r w:rsidRPr="00DD21AB">
        <w:rPr>
          <w:rFonts w:ascii="Arial" w:hAnsi="Arial" w:cs="Arial"/>
          <w:lang w:val="es-ES"/>
        </w:rPr>
        <w:t xml:space="preserve"> en condiciones de calidad y continuidad</w:t>
      </w:r>
      <w:r w:rsidR="00154B46" w:rsidRPr="00DD21AB">
        <w:rPr>
          <w:rFonts w:ascii="Arial" w:hAnsi="Arial" w:cs="Arial"/>
          <w:lang w:val="es-ES"/>
        </w:rPr>
        <w:t>, protegiendo y promoviendo los derechos y deberes de los usuarios y prestadores de servicios públicos con el objetivo de mejorar la calidad de vida de los colombianos.</w:t>
      </w:r>
      <w:r w:rsidR="00FD6152" w:rsidRPr="00DD21AB">
        <w:rPr>
          <w:rFonts w:ascii="Arial" w:hAnsi="Arial" w:cs="Arial"/>
          <w:lang w:val="es-ES"/>
        </w:rPr>
        <w:t xml:space="preserve"> </w:t>
      </w:r>
      <w:r w:rsidR="00154B46" w:rsidRPr="00DD21AB">
        <w:rPr>
          <w:rFonts w:ascii="Arial" w:hAnsi="Arial" w:cs="Arial"/>
          <w:lang w:val="es-ES"/>
        </w:rPr>
        <w:t xml:space="preserve">En ese sentido, todos </w:t>
      </w:r>
      <w:r w:rsidRPr="00DD21AB">
        <w:rPr>
          <w:rFonts w:ascii="Arial" w:hAnsi="Arial" w:cs="Arial"/>
          <w:lang w:val="es-ES"/>
        </w:rPr>
        <w:t xml:space="preserve">los colaboradores de la </w:t>
      </w:r>
      <w:r w:rsidR="00154B46" w:rsidRPr="00DD21AB">
        <w:rPr>
          <w:rFonts w:ascii="Arial" w:hAnsi="Arial" w:cs="Arial"/>
          <w:lang w:val="es-ES"/>
        </w:rPr>
        <w:t>Superservicios</w:t>
      </w:r>
      <w:r w:rsidRPr="00DD21AB">
        <w:rPr>
          <w:rFonts w:ascii="Arial" w:hAnsi="Arial" w:cs="Arial"/>
          <w:lang w:val="es-ES"/>
        </w:rPr>
        <w:t xml:space="preserve"> </w:t>
      </w:r>
      <w:r w:rsidR="00154B46" w:rsidRPr="00DD21AB">
        <w:rPr>
          <w:rFonts w:ascii="Arial" w:hAnsi="Arial" w:cs="Arial"/>
          <w:lang w:val="es-ES"/>
        </w:rPr>
        <w:t>trabajan, con compromiso e integridad</w:t>
      </w:r>
      <w:r w:rsidR="00FD6152" w:rsidRPr="00DD21AB">
        <w:rPr>
          <w:rFonts w:ascii="Arial" w:hAnsi="Arial" w:cs="Arial"/>
          <w:lang w:val="es-ES"/>
        </w:rPr>
        <w:t>,</w:t>
      </w:r>
      <w:r w:rsidR="00154B46" w:rsidRPr="00DD21AB">
        <w:rPr>
          <w:rFonts w:ascii="Arial" w:hAnsi="Arial" w:cs="Arial"/>
          <w:lang w:val="es-ES"/>
        </w:rPr>
        <w:t xml:space="preserve"> para </w:t>
      </w:r>
      <w:r w:rsidR="00FD6152" w:rsidRPr="00DD21AB">
        <w:rPr>
          <w:rFonts w:ascii="Arial" w:hAnsi="Arial" w:cs="Arial"/>
          <w:lang w:val="es-ES"/>
        </w:rPr>
        <w:t>lograr una gestión más eficiente y transparente enmarcada en la lucha contra la corrupción.</w:t>
      </w:r>
    </w:p>
    <w:p w14:paraId="25F6D67C" w14:textId="77777777" w:rsidR="00942F2B" w:rsidRPr="00DD21AB" w:rsidRDefault="00942F2B" w:rsidP="00942F2B">
      <w:pPr>
        <w:jc w:val="both"/>
        <w:rPr>
          <w:rFonts w:ascii="Arial" w:hAnsi="Arial" w:cs="Arial"/>
          <w:lang w:val="es-ES"/>
        </w:rPr>
      </w:pPr>
    </w:p>
    <w:p w14:paraId="4CE01812" w14:textId="098F2566" w:rsidR="00FD6152" w:rsidRPr="00DD21AB" w:rsidRDefault="00FD6152" w:rsidP="00942F2B">
      <w:pPr>
        <w:jc w:val="both"/>
        <w:rPr>
          <w:rFonts w:ascii="Arial" w:hAnsi="Arial" w:cs="Arial"/>
          <w:lang w:val="es-ES"/>
        </w:rPr>
      </w:pPr>
      <w:r w:rsidRPr="00DD21AB">
        <w:rPr>
          <w:rFonts w:ascii="Arial" w:hAnsi="Arial" w:cs="Arial"/>
          <w:lang w:val="es-ES"/>
        </w:rPr>
        <w:t>E</w:t>
      </w:r>
      <w:r w:rsidR="00B728C1" w:rsidRPr="00DD21AB">
        <w:rPr>
          <w:rFonts w:ascii="Arial" w:hAnsi="Arial" w:cs="Arial"/>
          <w:lang w:val="es-ES"/>
        </w:rPr>
        <w:t xml:space="preserve">n 2021, la Superservicios inició la construcción colaborativa de este Plan Anticorrupción y de Atención al Ciudadano (PAAC). Para lo cual, diseñó una metodología de </w:t>
      </w:r>
      <w:proofErr w:type="spellStart"/>
      <w:r w:rsidR="00B728C1" w:rsidRPr="00DD21AB">
        <w:rPr>
          <w:rFonts w:ascii="Arial" w:hAnsi="Arial" w:cs="Arial"/>
          <w:lang w:val="es-ES"/>
        </w:rPr>
        <w:t>co-creación</w:t>
      </w:r>
      <w:proofErr w:type="spellEnd"/>
      <w:r w:rsidR="00B728C1" w:rsidRPr="00DD21AB">
        <w:rPr>
          <w:rFonts w:ascii="Arial" w:hAnsi="Arial" w:cs="Arial"/>
          <w:lang w:val="es-ES"/>
        </w:rPr>
        <w:t xml:space="preserve"> e invitó a un grupo de ciudadanos a participar en su implementación. Por más de 2 meses se realizaron mesas de trabajo en las que</w:t>
      </w:r>
      <w:r w:rsidR="00A87DA1" w:rsidRPr="00DD21AB">
        <w:rPr>
          <w:rFonts w:ascii="Arial" w:hAnsi="Arial" w:cs="Arial"/>
          <w:lang w:val="es-ES"/>
        </w:rPr>
        <w:t>: (i)</w:t>
      </w:r>
      <w:r w:rsidR="00B728C1" w:rsidRPr="00DD21AB">
        <w:rPr>
          <w:rFonts w:ascii="Arial" w:hAnsi="Arial" w:cs="Arial"/>
          <w:lang w:val="es-ES"/>
        </w:rPr>
        <w:t xml:space="preserve"> se capacitó a los participantes en los componentes y subcomponentes del plan (gestión de riesgos de corrupción, estrategia de rendición de cuentas, mecanismos para mejorar la atención al ciudadano y </w:t>
      </w:r>
      <w:r w:rsidR="00A87DA1" w:rsidRPr="00DD21AB">
        <w:rPr>
          <w:rFonts w:ascii="Arial" w:hAnsi="Arial" w:cs="Arial"/>
          <w:lang w:val="es-ES"/>
        </w:rPr>
        <w:t xml:space="preserve">mecanismos para la transparencia y el acceso a la información pública); (ii) se profundizó en los puntos a fortalecer por parte de la entidad en cada componente; y (iii) se pensó en formas para mejorarlo en 2022. </w:t>
      </w:r>
    </w:p>
    <w:p w14:paraId="539A5F12" w14:textId="77777777" w:rsidR="00942F2B" w:rsidRPr="00DD21AB" w:rsidRDefault="00942F2B" w:rsidP="00942F2B">
      <w:pPr>
        <w:jc w:val="both"/>
        <w:rPr>
          <w:rFonts w:ascii="Arial" w:hAnsi="Arial" w:cs="Arial"/>
          <w:lang w:val="es-ES"/>
        </w:rPr>
      </w:pPr>
    </w:p>
    <w:p w14:paraId="5239D9CD" w14:textId="44E98048" w:rsidR="00A87DA1" w:rsidRPr="00DD21AB" w:rsidRDefault="00A87DA1" w:rsidP="00942F2B">
      <w:pPr>
        <w:jc w:val="both"/>
        <w:rPr>
          <w:rFonts w:ascii="Arial" w:hAnsi="Arial" w:cs="Arial"/>
          <w:lang w:val="es-ES"/>
        </w:rPr>
      </w:pPr>
      <w:r w:rsidRPr="00DD21AB">
        <w:rPr>
          <w:rFonts w:ascii="Arial" w:hAnsi="Arial" w:cs="Arial"/>
          <w:lang w:val="es-ES"/>
        </w:rPr>
        <w:t xml:space="preserve">Como resultado de dicho ejercicio, la Superservicios pone a disposición de la ciudadanía y de sus grupos de interés el Plan Anticorrupción y de Atención al Ciudadano con el propósito de retroalimentarlo y fortalecerlo con base en sus observaciones y recomendaciones. </w:t>
      </w:r>
    </w:p>
    <w:p w14:paraId="5DABF8E7" w14:textId="0CB2A933" w:rsidR="00122217" w:rsidRPr="00DD21AB" w:rsidRDefault="00122217" w:rsidP="00122217">
      <w:pPr>
        <w:spacing w:after="240" w:line="276" w:lineRule="auto"/>
        <w:jc w:val="both"/>
        <w:rPr>
          <w:rFonts w:ascii="Arial" w:hAnsi="Arial" w:cs="Arial"/>
          <w:lang w:val="es-ES"/>
        </w:rPr>
      </w:pPr>
    </w:p>
    <w:p w14:paraId="4B65A2B3" w14:textId="77777777" w:rsidR="00122217" w:rsidRPr="00DD21AB" w:rsidRDefault="00122217" w:rsidP="002D307E">
      <w:pPr>
        <w:jc w:val="both"/>
        <w:rPr>
          <w:rFonts w:ascii="Arial" w:hAnsi="Arial" w:cs="Arial"/>
          <w:lang w:val="es-ES"/>
        </w:rPr>
      </w:pPr>
    </w:p>
    <w:p w14:paraId="3DEF95E6" w14:textId="3D11C2FF" w:rsidR="00A87DA1" w:rsidRPr="00DD21AB" w:rsidRDefault="00A87DA1">
      <w:pPr>
        <w:rPr>
          <w:rFonts w:ascii="Arial" w:hAnsi="Arial" w:cs="Arial"/>
          <w:lang w:val="es-ES"/>
        </w:rPr>
      </w:pPr>
      <w:r w:rsidRPr="00DD21AB">
        <w:rPr>
          <w:rFonts w:ascii="Arial" w:hAnsi="Arial" w:cs="Arial"/>
          <w:lang w:val="es-ES"/>
        </w:rPr>
        <w:br w:type="page"/>
      </w:r>
    </w:p>
    <w:p w14:paraId="6D7296B0" w14:textId="77777777" w:rsidR="00122217" w:rsidRPr="00DD21AB" w:rsidRDefault="00122217" w:rsidP="002D307E">
      <w:pPr>
        <w:jc w:val="both"/>
        <w:rPr>
          <w:rFonts w:ascii="Arial" w:hAnsi="Arial" w:cs="Arial"/>
          <w:lang w:val="es-ES"/>
        </w:rPr>
      </w:pPr>
    </w:p>
    <w:p w14:paraId="6BAEE0DD" w14:textId="508FDC5A" w:rsidR="008736F4" w:rsidRPr="00DD21AB" w:rsidRDefault="008736F4" w:rsidP="00A87DA1">
      <w:pPr>
        <w:tabs>
          <w:tab w:val="left" w:pos="6650"/>
        </w:tabs>
        <w:rPr>
          <w:rFonts w:ascii="Arial" w:hAnsi="Arial" w:cs="Arial"/>
        </w:rPr>
      </w:pPr>
      <w:bookmarkStart w:id="1" w:name="73._?.d"/>
      <w:bookmarkEnd w:id="1"/>
      <w:r w:rsidRPr="00DD21AB">
        <w:rPr>
          <w:rFonts w:ascii="Arial" w:hAnsi="Arial" w:cs="Arial"/>
          <w:b/>
          <w:color w:val="0070C0"/>
        </w:rPr>
        <w:t>Componente Gestión de Riesgos de Corrupción</w:t>
      </w:r>
    </w:p>
    <w:p w14:paraId="2B9553BD" w14:textId="77777777" w:rsidR="008736F4" w:rsidRPr="00DD21AB" w:rsidRDefault="008736F4" w:rsidP="008736F4">
      <w:pPr>
        <w:rPr>
          <w:rFonts w:ascii="Arial" w:hAnsi="Arial" w:cs="Arial"/>
          <w:color w:val="0070C0"/>
        </w:rPr>
      </w:pPr>
    </w:p>
    <w:p w14:paraId="77694249" w14:textId="3E193363" w:rsidR="00900079" w:rsidRPr="00DD21AB" w:rsidRDefault="00A87DA1" w:rsidP="008736F4">
      <w:pPr>
        <w:jc w:val="both"/>
        <w:rPr>
          <w:rFonts w:ascii="Arial" w:hAnsi="Arial" w:cs="Arial"/>
          <w:lang w:val="es-ES"/>
        </w:rPr>
      </w:pPr>
      <w:r w:rsidRPr="00DD21AB">
        <w:rPr>
          <w:rFonts w:ascii="Arial" w:hAnsi="Arial" w:cs="Arial"/>
          <w:lang w:val="es-ES"/>
        </w:rPr>
        <w:t>De acuerdo con</w:t>
      </w:r>
      <w:r w:rsidR="00861C93" w:rsidRPr="00DD21AB">
        <w:rPr>
          <w:rFonts w:ascii="Arial" w:hAnsi="Arial" w:cs="Arial"/>
          <w:lang w:val="es-ES"/>
        </w:rPr>
        <w:t xml:space="preserve"> los lineamientos que establece el Departa</w:t>
      </w:r>
      <w:r w:rsidR="003D4A74" w:rsidRPr="00DD21AB">
        <w:rPr>
          <w:rFonts w:ascii="Arial" w:hAnsi="Arial" w:cs="Arial"/>
          <w:lang w:val="es-ES"/>
        </w:rPr>
        <w:t>mento Administrativo de la Función Pública (DAFP)</w:t>
      </w:r>
      <w:r w:rsidR="00900079" w:rsidRPr="00DD21AB">
        <w:rPr>
          <w:rFonts w:ascii="Arial" w:hAnsi="Arial" w:cs="Arial"/>
          <w:lang w:val="es-ES"/>
        </w:rPr>
        <w:t>,</w:t>
      </w:r>
      <w:r w:rsidR="003D4A74" w:rsidRPr="00DD21AB">
        <w:rPr>
          <w:rFonts w:ascii="Arial" w:hAnsi="Arial" w:cs="Arial"/>
          <w:lang w:val="es-ES"/>
        </w:rPr>
        <w:t xml:space="preserve"> la Secretarí</w:t>
      </w:r>
      <w:r w:rsidR="00EF568C" w:rsidRPr="00DD21AB">
        <w:rPr>
          <w:rFonts w:ascii="Arial" w:hAnsi="Arial" w:cs="Arial"/>
          <w:lang w:val="es-ES"/>
        </w:rPr>
        <w:t xml:space="preserve">a de Transparencia </w:t>
      </w:r>
      <w:r w:rsidR="00900079" w:rsidRPr="00DD21AB">
        <w:rPr>
          <w:rFonts w:ascii="Arial" w:hAnsi="Arial" w:cs="Arial"/>
          <w:lang w:val="es-ES"/>
        </w:rPr>
        <w:t xml:space="preserve">y el Ministerio de Tecnologías de la Información y de las Comunicaciones </w:t>
      </w:r>
      <w:r w:rsidR="00EF568C" w:rsidRPr="00DD21AB">
        <w:rPr>
          <w:rFonts w:ascii="Arial" w:hAnsi="Arial" w:cs="Arial"/>
          <w:lang w:val="es-ES"/>
        </w:rPr>
        <w:t>en</w:t>
      </w:r>
      <w:r w:rsidR="00900079" w:rsidRPr="00DD21AB">
        <w:rPr>
          <w:rFonts w:ascii="Arial" w:hAnsi="Arial" w:cs="Arial"/>
          <w:lang w:val="es-ES"/>
        </w:rPr>
        <w:t xml:space="preserve"> la quinta versión de</w:t>
      </w:r>
      <w:r w:rsidR="00EF568C" w:rsidRPr="00DD21AB">
        <w:rPr>
          <w:rFonts w:ascii="Arial" w:hAnsi="Arial" w:cs="Arial"/>
          <w:lang w:val="es-ES"/>
        </w:rPr>
        <w:t xml:space="preserve"> la </w:t>
      </w:r>
      <w:r w:rsidR="00EF568C" w:rsidRPr="00DD21AB">
        <w:rPr>
          <w:rFonts w:ascii="Arial" w:hAnsi="Arial" w:cs="Arial"/>
          <w:i/>
          <w:lang w:val="es-ES"/>
        </w:rPr>
        <w:t>Guía para la Administración del Riesgo y el Dise</w:t>
      </w:r>
      <w:r w:rsidR="00EF7C29" w:rsidRPr="00DD21AB">
        <w:rPr>
          <w:rFonts w:ascii="Arial" w:hAnsi="Arial" w:cs="Arial"/>
          <w:i/>
          <w:lang w:val="es-ES"/>
        </w:rPr>
        <w:t>ño de Controles en Entidades Pú</w:t>
      </w:r>
      <w:r w:rsidR="00E84B69" w:rsidRPr="00DD21AB">
        <w:rPr>
          <w:rFonts w:ascii="Arial" w:hAnsi="Arial" w:cs="Arial"/>
          <w:i/>
          <w:lang w:val="es-ES"/>
        </w:rPr>
        <w:t xml:space="preserve">blicas </w:t>
      </w:r>
      <w:r w:rsidR="00E84B69" w:rsidRPr="00DD21AB">
        <w:rPr>
          <w:rFonts w:ascii="Arial" w:hAnsi="Arial" w:cs="Arial"/>
          <w:lang w:val="es-ES"/>
        </w:rPr>
        <w:t>(20</w:t>
      </w:r>
      <w:r w:rsidR="00900079" w:rsidRPr="00DD21AB">
        <w:rPr>
          <w:rFonts w:ascii="Arial" w:hAnsi="Arial" w:cs="Arial"/>
          <w:lang w:val="es-ES"/>
        </w:rPr>
        <w:t>20</w:t>
      </w:r>
      <w:r w:rsidR="00E84B69" w:rsidRPr="00DD21AB">
        <w:rPr>
          <w:rFonts w:ascii="Arial" w:hAnsi="Arial" w:cs="Arial"/>
          <w:lang w:val="es-ES"/>
        </w:rPr>
        <w:t>)</w:t>
      </w:r>
      <w:r w:rsidR="00C2554A" w:rsidRPr="00DD21AB">
        <w:rPr>
          <w:rFonts w:ascii="Arial" w:hAnsi="Arial" w:cs="Arial"/>
          <w:lang w:val="es-ES"/>
        </w:rPr>
        <w:t>, la Superservicios</w:t>
      </w:r>
      <w:r w:rsidR="00900079" w:rsidRPr="00DD21AB">
        <w:rPr>
          <w:rFonts w:ascii="Arial" w:hAnsi="Arial" w:cs="Arial"/>
          <w:lang w:val="es-ES"/>
        </w:rPr>
        <w:t xml:space="preserve"> trabajó en 2021 en el fortalecimiento de su política de riesgos, particularmente en la implementación del Sistema de Gestión Antisoborno, y lo seguirá haciendo en el 2022. De igual forma, actualizó sus riesgos de corrupción, teniendo en cuenta las </w:t>
      </w:r>
      <w:r w:rsidR="00BB1F71" w:rsidRPr="00DD21AB">
        <w:rPr>
          <w:rFonts w:ascii="Arial" w:hAnsi="Arial" w:cs="Arial"/>
          <w:lang w:val="es-ES"/>
        </w:rPr>
        <w:t xml:space="preserve">observaciones recibidas en el marco del ejercicio de </w:t>
      </w:r>
      <w:proofErr w:type="spellStart"/>
      <w:r w:rsidR="00BB1F71" w:rsidRPr="00DD21AB">
        <w:rPr>
          <w:rFonts w:ascii="Arial" w:hAnsi="Arial" w:cs="Arial"/>
          <w:lang w:val="es-ES"/>
        </w:rPr>
        <w:t>co-creación</w:t>
      </w:r>
      <w:proofErr w:type="spellEnd"/>
      <w:r w:rsidR="00BB1F71" w:rsidRPr="00DD21AB">
        <w:rPr>
          <w:rFonts w:ascii="Arial" w:hAnsi="Arial" w:cs="Arial"/>
          <w:lang w:val="es-ES"/>
        </w:rPr>
        <w:t xml:space="preserve"> del PAAC.</w:t>
      </w:r>
    </w:p>
    <w:p w14:paraId="02C51069" w14:textId="77777777" w:rsidR="00C2554A" w:rsidRPr="00DD21AB" w:rsidRDefault="00C2554A" w:rsidP="008736F4">
      <w:pPr>
        <w:jc w:val="both"/>
        <w:rPr>
          <w:rFonts w:ascii="Arial" w:hAnsi="Arial" w:cs="Arial"/>
          <w:lang w:val="es-ES"/>
        </w:rPr>
      </w:pPr>
    </w:p>
    <w:p w14:paraId="39F06451" w14:textId="1017E3B9" w:rsidR="003B3E9F" w:rsidRPr="00DD21AB" w:rsidRDefault="00BB1F71" w:rsidP="008D6A74">
      <w:pPr>
        <w:rPr>
          <w:rFonts w:ascii="Arial" w:hAnsi="Arial" w:cs="Arial"/>
          <w:lang w:val="es-ES"/>
        </w:rPr>
      </w:pPr>
      <w:r w:rsidRPr="00DD21AB">
        <w:rPr>
          <w:rFonts w:ascii="Arial" w:hAnsi="Arial" w:cs="Arial"/>
          <w:lang w:val="es-ES"/>
        </w:rPr>
        <w:t>Como resultado</w:t>
      </w:r>
      <w:r w:rsidR="00945335" w:rsidRPr="00DD21AB">
        <w:rPr>
          <w:rFonts w:ascii="Arial" w:hAnsi="Arial" w:cs="Arial"/>
          <w:lang w:val="es-ES"/>
        </w:rPr>
        <w:t xml:space="preserve">, se construyó </w:t>
      </w:r>
      <w:r w:rsidR="0029673C" w:rsidRPr="00DD21AB">
        <w:rPr>
          <w:rFonts w:ascii="Arial" w:hAnsi="Arial" w:cs="Arial"/>
          <w:lang w:val="es-ES"/>
        </w:rPr>
        <w:t xml:space="preserve">un nuevo </w:t>
      </w:r>
      <w:r w:rsidR="00945335" w:rsidRPr="00DD21AB">
        <w:rPr>
          <w:rFonts w:ascii="Arial" w:hAnsi="Arial" w:cs="Arial"/>
          <w:lang w:val="es-ES"/>
        </w:rPr>
        <w:t>mapa de riesgos de corrupción</w:t>
      </w:r>
      <w:r w:rsidRPr="00DD21AB">
        <w:rPr>
          <w:rFonts w:ascii="Arial" w:hAnsi="Arial" w:cs="Arial"/>
          <w:lang w:val="es-ES"/>
        </w:rPr>
        <w:t>, el cual se publica también para comentarios en la página web de la Superservicios</w:t>
      </w:r>
      <w:r w:rsidR="00416743" w:rsidRPr="00DD21AB">
        <w:rPr>
          <w:rFonts w:ascii="Arial" w:hAnsi="Arial" w:cs="Arial"/>
          <w:lang w:val="es-ES"/>
        </w:rPr>
        <w:t xml:space="preserve">. Anexo 1: </w:t>
      </w:r>
      <w:r w:rsidR="00416743" w:rsidRPr="00DD21AB">
        <w:rPr>
          <w:rFonts w:ascii="Arial" w:hAnsi="Arial" w:cs="Arial"/>
          <w:i/>
          <w:iCs/>
          <w:lang w:val="es-ES"/>
        </w:rPr>
        <w:t>Mapa de riesgos de corrupción.</w:t>
      </w:r>
    </w:p>
    <w:p w14:paraId="369F2FB5" w14:textId="77777777" w:rsidR="00C412C5" w:rsidRPr="00DD21AB" w:rsidRDefault="00C412C5" w:rsidP="008736F4">
      <w:pPr>
        <w:jc w:val="both"/>
        <w:rPr>
          <w:rFonts w:ascii="Arial" w:hAnsi="Arial" w:cs="Arial"/>
          <w:lang w:val="es-ES"/>
        </w:rPr>
      </w:pPr>
    </w:p>
    <w:p w14:paraId="2F824D70" w14:textId="10BBBF42" w:rsidR="008736F4" w:rsidRPr="00DD21AB" w:rsidRDefault="00FF20D6" w:rsidP="008736F4">
      <w:pPr>
        <w:jc w:val="both"/>
        <w:rPr>
          <w:rFonts w:ascii="Arial" w:hAnsi="Arial" w:cs="Arial"/>
          <w:lang w:val="es-ES"/>
        </w:rPr>
      </w:pPr>
      <w:r w:rsidRPr="00DD21AB">
        <w:rPr>
          <w:rFonts w:ascii="Arial" w:hAnsi="Arial" w:cs="Arial"/>
          <w:lang w:val="es-ES"/>
        </w:rPr>
        <w:t xml:space="preserve">En ese contexto, y alineados con </w:t>
      </w:r>
      <w:r w:rsidR="00EA6277" w:rsidRPr="00DD21AB">
        <w:rPr>
          <w:rFonts w:ascii="Arial" w:hAnsi="Arial" w:cs="Arial"/>
          <w:lang w:val="es-ES"/>
        </w:rPr>
        <w:t xml:space="preserve">el documento </w:t>
      </w:r>
      <w:r w:rsidR="00EA6277" w:rsidRPr="00DD21AB">
        <w:rPr>
          <w:rFonts w:ascii="Arial" w:hAnsi="Arial" w:cs="Arial"/>
          <w:i/>
          <w:lang w:val="es-ES"/>
        </w:rPr>
        <w:t>Estrategias para la Construcción del Plan Anticorrupción y de Atención al Ciudadano</w:t>
      </w:r>
      <w:r w:rsidR="00EA6277" w:rsidRPr="00DD21AB">
        <w:rPr>
          <w:rFonts w:ascii="Arial" w:hAnsi="Arial" w:cs="Arial"/>
          <w:lang w:val="es-ES"/>
        </w:rPr>
        <w:t xml:space="preserve"> –v.</w:t>
      </w:r>
      <w:r w:rsidR="00BB6DA6" w:rsidRPr="00DD21AB">
        <w:rPr>
          <w:rFonts w:ascii="Arial" w:hAnsi="Arial" w:cs="Arial"/>
          <w:lang w:val="es-ES"/>
        </w:rPr>
        <w:t>2- (2015)</w:t>
      </w:r>
      <w:r w:rsidR="00A81B50" w:rsidRPr="00DD21AB">
        <w:rPr>
          <w:rFonts w:ascii="Arial" w:hAnsi="Arial" w:cs="Arial"/>
          <w:lang w:val="es-ES"/>
        </w:rPr>
        <w:t>. En la siguiente tabla se especifican actividades, responsables y programación</w:t>
      </w:r>
      <w:r w:rsidR="00FE60C0" w:rsidRPr="00DD21AB">
        <w:rPr>
          <w:rFonts w:ascii="Arial" w:hAnsi="Arial" w:cs="Arial"/>
          <w:lang w:val="es-ES"/>
        </w:rPr>
        <w:t xml:space="preserve"> </w:t>
      </w:r>
      <w:r w:rsidR="00BB1F71" w:rsidRPr="00DD21AB">
        <w:rPr>
          <w:rFonts w:ascii="Arial" w:hAnsi="Arial" w:cs="Arial"/>
          <w:lang w:val="es-ES"/>
        </w:rPr>
        <w:t xml:space="preserve">de cada uno de los subcomponentes </w:t>
      </w:r>
      <w:r w:rsidR="00FE60C0" w:rsidRPr="00DD21AB">
        <w:rPr>
          <w:rFonts w:ascii="Arial" w:hAnsi="Arial" w:cs="Arial"/>
          <w:lang w:val="es-ES"/>
        </w:rPr>
        <w:t>para la vigencia 202</w:t>
      </w:r>
      <w:r w:rsidR="00362571" w:rsidRPr="00DD21AB">
        <w:rPr>
          <w:rFonts w:ascii="Arial" w:hAnsi="Arial" w:cs="Arial"/>
          <w:lang w:val="es-ES"/>
        </w:rPr>
        <w:t>2</w:t>
      </w:r>
      <w:r w:rsidR="00FE60C0" w:rsidRPr="00DD21AB">
        <w:rPr>
          <w:rFonts w:ascii="Arial" w:hAnsi="Arial" w:cs="Arial"/>
          <w:lang w:val="es-ES"/>
        </w:rPr>
        <w:t xml:space="preserve">: </w:t>
      </w:r>
    </w:p>
    <w:p w14:paraId="178CD817" w14:textId="77777777" w:rsidR="00040456" w:rsidRPr="00DD21AB" w:rsidRDefault="00040456" w:rsidP="008736F4">
      <w:pPr>
        <w:jc w:val="both"/>
        <w:rPr>
          <w:rFonts w:ascii="Arial" w:hAnsi="Arial" w:cs="Arial"/>
          <w:lang w:val="es-ES"/>
        </w:rPr>
      </w:pPr>
    </w:p>
    <w:tbl>
      <w:tblPr>
        <w:tblW w:w="8810" w:type="dxa"/>
        <w:tblCellMar>
          <w:left w:w="70" w:type="dxa"/>
          <w:right w:w="70" w:type="dxa"/>
        </w:tblCellMar>
        <w:tblLook w:val="04A0" w:firstRow="1" w:lastRow="0" w:firstColumn="1" w:lastColumn="0" w:noHBand="0" w:noVBand="1"/>
      </w:tblPr>
      <w:tblGrid>
        <w:gridCol w:w="1888"/>
        <w:gridCol w:w="1005"/>
        <w:gridCol w:w="2380"/>
        <w:gridCol w:w="1673"/>
        <w:gridCol w:w="1864"/>
      </w:tblGrid>
      <w:tr w:rsidR="00040456" w:rsidRPr="00DD21AB" w14:paraId="78B7ED7A" w14:textId="77777777" w:rsidTr="00712679">
        <w:trPr>
          <w:trHeight w:val="447"/>
          <w:tblHeader/>
        </w:trPr>
        <w:tc>
          <w:tcPr>
            <w:tcW w:w="8810" w:type="dxa"/>
            <w:gridSpan w:val="5"/>
            <w:tcBorders>
              <w:top w:val="single" w:sz="4" w:space="0" w:color="auto"/>
              <w:left w:val="single" w:sz="4" w:space="0" w:color="auto"/>
              <w:bottom w:val="single" w:sz="4" w:space="0" w:color="auto"/>
              <w:right w:val="single" w:sz="4" w:space="0" w:color="auto"/>
            </w:tcBorders>
            <w:shd w:val="clear" w:color="000000" w:fill="002060"/>
            <w:vAlign w:val="center"/>
            <w:hideMark/>
          </w:tcPr>
          <w:p w14:paraId="114AAC12" w14:textId="77777777" w:rsidR="00040456" w:rsidRPr="00DD21AB" w:rsidRDefault="00040456" w:rsidP="00040456">
            <w:pPr>
              <w:jc w:val="center"/>
              <w:rPr>
                <w:rFonts w:ascii="Arial" w:eastAsia="Times New Roman" w:hAnsi="Arial" w:cs="Arial"/>
                <w:color w:val="FFFFFF"/>
                <w:lang w:val="es-CO" w:eastAsia="es-CO"/>
              </w:rPr>
            </w:pPr>
            <w:r w:rsidRPr="00DD21AB">
              <w:rPr>
                <w:rFonts w:ascii="Arial" w:eastAsia="Times New Roman" w:hAnsi="Arial" w:cs="Arial"/>
                <w:color w:val="FFFFFF"/>
                <w:lang w:val="es-CO" w:eastAsia="es-CO"/>
              </w:rPr>
              <w:t>Componente: Gestión de Riesgo de Corrupción</w:t>
            </w:r>
          </w:p>
        </w:tc>
      </w:tr>
      <w:tr w:rsidR="00040456" w:rsidRPr="00DD21AB" w14:paraId="6C13DD6B" w14:textId="77777777" w:rsidTr="007F4C68">
        <w:trPr>
          <w:trHeight w:val="275"/>
          <w:tblHeader/>
        </w:trPr>
        <w:tc>
          <w:tcPr>
            <w:tcW w:w="1823" w:type="dxa"/>
            <w:tcBorders>
              <w:top w:val="nil"/>
              <w:left w:val="single" w:sz="4" w:space="0" w:color="auto"/>
              <w:bottom w:val="single" w:sz="4" w:space="0" w:color="auto"/>
              <w:right w:val="single" w:sz="4" w:space="0" w:color="auto"/>
            </w:tcBorders>
            <w:shd w:val="clear" w:color="000000" w:fill="002060"/>
            <w:vAlign w:val="center"/>
            <w:hideMark/>
          </w:tcPr>
          <w:p w14:paraId="431E5157" w14:textId="77777777" w:rsidR="00040456" w:rsidRPr="00DD21AB" w:rsidRDefault="00040456" w:rsidP="00040456">
            <w:pPr>
              <w:jc w:val="center"/>
              <w:rPr>
                <w:rFonts w:ascii="Arial" w:eastAsia="Times New Roman" w:hAnsi="Arial" w:cs="Arial"/>
                <w:color w:val="FFFFFF"/>
                <w:lang w:val="es-CO" w:eastAsia="es-CO"/>
              </w:rPr>
            </w:pPr>
            <w:r w:rsidRPr="00DD21AB">
              <w:rPr>
                <w:rFonts w:ascii="Arial" w:eastAsia="Times New Roman" w:hAnsi="Arial" w:cs="Arial"/>
                <w:color w:val="FFFFFF"/>
                <w:lang w:val="es-CO" w:eastAsia="es-CO"/>
              </w:rPr>
              <w:t>Subcomponente</w:t>
            </w:r>
          </w:p>
        </w:tc>
        <w:tc>
          <w:tcPr>
            <w:tcW w:w="1025" w:type="dxa"/>
            <w:tcBorders>
              <w:top w:val="nil"/>
              <w:left w:val="nil"/>
              <w:bottom w:val="single" w:sz="4" w:space="0" w:color="auto"/>
              <w:right w:val="single" w:sz="4" w:space="0" w:color="auto"/>
            </w:tcBorders>
            <w:shd w:val="clear" w:color="000000" w:fill="002060"/>
            <w:vAlign w:val="center"/>
            <w:hideMark/>
          </w:tcPr>
          <w:p w14:paraId="7D233F5C" w14:textId="77777777" w:rsidR="00040456" w:rsidRPr="00DD21AB" w:rsidRDefault="00040456" w:rsidP="00040456">
            <w:pPr>
              <w:jc w:val="center"/>
              <w:rPr>
                <w:rFonts w:ascii="Arial" w:eastAsia="Times New Roman" w:hAnsi="Arial" w:cs="Arial"/>
                <w:color w:val="FFFFFF"/>
                <w:lang w:val="es-CO" w:eastAsia="es-CO"/>
              </w:rPr>
            </w:pPr>
            <w:r w:rsidRPr="00DD21AB">
              <w:rPr>
                <w:rFonts w:ascii="Arial" w:eastAsia="Times New Roman" w:hAnsi="Arial" w:cs="Arial"/>
                <w:color w:val="FFFFFF"/>
                <w:lang w:val="es-CO" w:eastAsia="es-CO"/>
              </w:rPr>
              <w:t>Nº</w:t>
            </w:r>
          </w:p>
        </w:tc>
        <w:tc>
          <w:tcPr>
            <w:tcW w:w="2401" w:type="dxa"/>
            <w:tcBorders>
              <w:top w:val="nil"/>
              <w:left w:val="nil"/>
              <w:bottom w:val="single" w:sz="4" w:space="0" w:color="auto"/>
              <w:right w:val="single" w:sz="4" w:space="0" w:color="auto"/>
            </w:tcBorders>
            <w:shd w:val="clear" w:color="000000" w:fill="002060"/>
            <w:vAlign w:val="center"/>
            <w:hideMark/>
          </w:tcPr>
          <w:p w14:paraId="4C429492" w14:textId="77777777" w:rsidR="00040456" w:rsidRPr="00DD21AB" w:rsidRDefault="00040456" w:rsidP="00040456">
            <w:pPr>
              <w:jc w:val="center"/>
              <w:rPr>
                <w:rFonts w:ascii="Arial" w:eastAsia="Times New Roman" w:hAnsi="Arial" w:cs="Arial"/>
                <w:color w:val="FFFFFF"/>
                <w:lang w:val="es-CO" w:eastAsia="es-CO"/>
              </w:rPr>
            </w:pPr>
            <w:r w:rsidRPr="00DD21AB">
              <w:rPr>
                <w:rFonts w:ascii="Arial" w:eastAsia="Times New Roman" w:hAnsi="Arial" w:cs="Arial"/>
                <w:color w:val="FFFFFF"/>
                <w:lang w:val="es-CO" w:eastAsia="es-CO"/>
              </w:rPr>
              <w:t>Actividades</w:t>
            </w:r>
          </w:p>
        </w:tc>
        <w:tc>
          <w:tcPr>
            <w:tcW w:w="1679" w:type="dxa"/>
            <w:tcBorders>
              <w:top w:val="nil"/>
              <w:left w:val="nil"/>
              <w:bottom w:val="single" w:sz="4" w:space="0" w:color="auto"/>
              <w:right w:val="single" w:sz="4" w:space="0" w:color="auto"/>
            </w:tcBorders>
            <w:shd w:val="clear" w:color="000000" w:fill="002060"/>
            <w:vAlign w:val="center"/>
            <w:hideMark/>
          </w:tcPr>
          <w:p w14:paraId="314A9176" w14:textId="77777777" w:rsidR="00040456" w:rsidRPr="00DD21AB" w:rsidRDefault="00040456" w:rsidP="00040456">
            <w:pPr>
              <w:jc w:val="center"/>
              <w:rPr>
                <w:rFonts w:ascii="Arial" w:eastAsia="Times New Roman" w:hAnsi="Arial" w:cs="Arial"/>
                <w:color w:val="FFFFFF"/>
                <w:lang w:val="es-CO" w:eastAsia="es-CO"/>
              </w:rPr>
            </w:pPr>
            <w:r w:rsidRPr="00DD21AB">
              <w:rPr>
                <w:rFonts w:ascii="Arial" w:eastAsia="Times New Roman" w:hAnsi="Arial" w:cs="Arial"/>
                <w:color w:val="FFFFFF"/>
                <w:lang w:val="es-CO" w:eastAsia="es-CO"/>
              </w:rPr>
              <w:t>Responsable</w:t>
            </w:r>
          </w:p>
        </w:tc>
        <w:tc>
          <w:tcPr>
            <w:tcW w:w="1882" w:type="dxa"/>
            <w:tcBorders>
              <w:top w:val="nil"/>
              <w:left w:val="nil"/>
              <w:bottom w:val="single" w:sz="4" w:space="0" w:color="auto"/>
              <w:right w:val="single" w:sz="4" w:space="0" w:color="auto"/>
            </w:tcBorders>
            <w:shd w:val="clear" w:color="000000" w:fill="002060"/>
            <w:vAlign w:val="center"/>
            <w:hideMark/>
          </w:tcPr>
          <w:p w14:paraId="14BB2F57" w14:textId="77777777" w:rsidR="00040456" w:rsidRPr="00DD21AB" w:rsidRDefault="00040456" w:rsidP="00040456">
            <w:pPr>
              <w:jc w:val="center"/>
              <w:rPr>
                <w:rFonts w:ascii="Arial" w:eastAsia="Times New Roman" w:hAnsi="Arial" w:cs="Arial"/>
                <w:color w:val="FFFFFF"/>
                <w:lang w:val="es-CO" w:eastAsia="es-CO"/>
              </w:rPr>
            </w:pPr>
            <w:r w:rsidRPr="00DD21AB">
              <w:rPr>
                <w:rFonts w:ascii="Arial" w:eastAsia="Times New Roman" w:hAnsi="Arial" w:cs="Arial"/>
                <w:color w:val="FFFFFF"/>
                <w:lang w:val="es-CO" w:eastAsia="es-CO"/>
              </w:rPr>
              <w:t xml:space="preserve">Fecha programada </w:t>
            </w:r>
          </w:p>
        </w:tc>
      </w:tr>
      <w:tr w:rsidR="00040456" w:rsidRPr="00DD21AB" w14:paraId="3E2A05CA" w14:textId="77777777" w:rsidTr="007F4C68">
        <w:trPr>
          <w:trHeight w:val="754"/>
        </w:trPr>
        <w:tc>
          <w:tcPr>
            <w:tcW w:w="1823" w:type="dxa"/>
            <w:tcBorders>
              <w:top w:val="nil"/>
              <w:left w:val="single" w:sz="4" w:space="0" w:color="auto"/>
              <w:bottom w:val="single" w:sz="4" w:space="0" w:color="auto"/>
              <w:right w:val="single" w:sz="4" w:space="0" w:color="auto"/>
            </w:tcBorders>
            <w:shd w:val="clear" w:color="auto" w:fill="auto"/>
            <w:vAlign w:val="center"/>
            <w:hideMark/>
          </w:tcPr>
          <w:p w14:paraId="51223048" w14:textId="77777777" w:rsidR="00040456" w:rsidRPr="00DD21AB" w:rsidRDefault="00040456" w:rsidP="00040456">
            <w:pPr>
              <w:rPr>
                <w:rFonts w:ascii="Arial" w:eastAsia="Times New Roman" w:hAnsi="Arial" w:cs="Arial"/>
                <w:color w:val="000000"/>
                <w:lang w:val="es-CO" w:eastAsia="es-CO"/>
              </w:rPr>
            </w:pPr>
            <w:r w:rsidRPr="00DD21AB">
              <w:rPr>
                <w:rFonts w:ascii="Arial" w:eastAsia="Times New Roman" w:hAnsi="Arial" w:cs="Arial"/>
                <w:color w:val="000000"/>
                <w:lang w:val="es-CO" w:eastAsia="es-CO"/>
              </w:rPr>
              <w:t>1. Política de Administración de Riesgos</w:t>
            </w:r>
          </w:p>
        </w:tc>
        <w:tc>
          <w:tcPr>
            <w:tcW w:w="1025" w:type="dxa"/>
            <w:tcBorders>
              <w:top w:val="nil"/>
              <w:left w:val="nil"/>
              <w:bottom w:val="single" w:sz="4" w:space="0" w:color="auto"/>
              <w:right w:val="single" w:sz="4" w:space="0" w:color="auto"/>
            </w:tcBorders>
            <w:shd w:val="clear" w:color="auto" w:fill="auto"/>
            <w:vAlign w:val="center"/>
            <w:hideMark/>
          </w:tcPr>
          <w:p w14:paraId="27A30EE7" w14:textId="77777777" w:rsidR="00040456" w:rsidRPr="00DD21AB" w:rsidRDefault="00040456" w:rsidP="00040456">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1.1.</w:t>
            </w:r>
          </w:p>
        </w:tc>
        <w:tc>
          <w:tcPr>
            <w:tcW w:w="2401" w:type="dxa"/>
            <w:tcBorders>
              <w:top w:val="nil"/>
              <w:left w:val="nil"/>
              <w:bottom w:val="single" w:sz="4" w:space="0" w:color="auto"/>
              <w:right w:val="single" w:sz="4" w:space="0" w:color="auto"/>
            </w:tcBorders>
            <w:shd w:val="clear" w:color="auto" w:fill="auto"/>
            <w:vAlign w:val="center"/>
            <w:hideMark/>
          </w:tcPr>
          <w:p w14:paraId="357F781B" w14:textId="77777777" w:rsidR="00040456" w:rsidRPr="00DD21AB" w:rsidRDefault="00040456" w:rsidP="00040456">
            <w:pPr>
              <w:jc w:val="both"/>
              <w:rPr>
                <w:rFonts w:ascii="Arial" w:eastAsia="Times New Roman" w:hAnsi="Arial" w:cs="Arial"/>
                <w:color w:val="000000"/>
                <w:lang w:val="es-CO" w:eastAsia="es-CO"/>
              </w:rPr>
            </w:pPr>
            <w:r w:rsidRPr="00DD21AB">
              <w:rPr>
                <w:rFonts w:ascii="Arial" w:eastAsia="Times New Roman" w:hAnsi="Arial" w:cs="Arial"/>
                <w:color w:val="000000"/>
                <w:lang w:val="es-CO" w:eastAsia="es-CO"/>
              </w:rPr>
              <w:t>Implementar el Sistema de Gestión Antisoborno en la entidad</w:t>
            </w:r>
          </w:p>
        </w:tc>
        <w:tc>
          <w:tcPr>
            <w:tcW w:w="1679" w:type="dxa"/>
            <w:tcBorders>
              <w:top w:val="nil"/>
              <w:left w:val="nil"/>
              <w:bottom w:val="single" w:sz="4" w:space="0" w:color="auto"/>
              <w:right w:val="single" w:sz="4" w:space="0" w:color="auto"/>
            </w:tcBorders>
            <w:shd w:val="clear" w:color="auto" w:fill="auto"/>
            <w:vAlign w:val="center"/>
            <w:hideMark/>
          </w:tcPr>
          <w:p w14:paraId="762F6285" w14:textId="4B83E4DA" w:rsidR="00040456" w:rsidRPr="00DD21AB" w:rsidRDefault="00040456" w:rsidP="00040456">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Oficina Asesora de Planeación e Innovación Institucional</w:t>
            </w:r>
          </w:p>
        </w:tc>
        <w:tc>
          <w:tcPr>
            <w:tcW w:w="1882" w:type="dxa"/>
            <w:tcBorders>
              <w:top w:val="nil"/>
              <w:left w:val="nil"/>
              <w:bottom w:val="single" w:sz="4" w:space="0" w:color="auto"/>
              <w:right w:val="single" w:sz="4" w:space="0" w:color="auto"/>
            </w:tcBorders>
            <w:shd w:val="clear" w:color="auto" w:fill="auto"/>
            <w:vAlign w:val="center"/>
            <w:hideMark/>
          </w:tcPr>
          <w:p w14:paraId="12E389CC" w14:textId="2E0C3278" w:rsidR="00040456" w:rsidRPr="00DD21AB" w:rsidRDefault="00D30929" w:rsidP="00040456">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3/01/2022</w:t>
            </w:r>
            <w:r w:rsidR="00BB1F71" w:rsidRPr="00DD21AB">
              <w:rPr>
                <w:rFonts w:ascii="Arial" w:eastAsia="Times New Roman" w:hAnsi="Arial" w:cs="Arial"/>
                <w:color w:val="000000"/>
                <w:lang w:val="es-CO" w:eastAsia="es-CO"/>
              </w:rPr>
              <w:t xml:space="preserve"> </w:t>
            </w:r>
            <w:r w:rsidR="00040456" w:rsidRPr="00DD21AB">
              <w:rPr>
                <w:rFonts w:ascii="Arial" w:eastAsia="Times New Roman" w:hAnsi="Arial" w:cs="Arial"/>
                <w:color w:val="000000"/>
                <w:lang w:val="es-CO" w:eastAsia="es-CO"/>
              </w:rPr>
              <w:t xml:space="preserve">a </w:t>
            </w:r>
            <w:r w:rsidRPr="00DD21AB">
              <w:rPr>
                <w:rFonts w:ascii="Arial" w:eastAsia="Times New Roman" w:hAnsi="Arial" w:cs="Arial"/>
                <w:color w:val="000000"/>
                <w:lang w:val="es-CO" w:eastAsia="es-CO"/>
              </w:rPr>
              <w:t>31/12/2022</w:t>
            </w:r>
          </w:p>
        </w:tc>
      </w:tr>
      <w:tr w:rsidR="00466C14" w:rsidRPr="00DD21AB" w14:paraId="1AD8A11B" w14:textId="77777777" w:rsidTr="007F4C68">
        <w:trPr>
          <w:trHeight w:val="682"/>
        </w:trPr>
        <w:tc>
          <w:tcPr>
            <w:tcW w:w="1823" w:type="dxa"/>
            <w:vMerge w:val="restart"/>
            <w:tcBorders>
              <w:top w:val="nil"/>
              <w:left w:val="single" w:sz="4" w:space="0" w:color="auto"/>
              <w:right w:val="single" w:sz="4" w:space="0" w:color="auto"/>
            </w:tcBorders>
            <w:shd w:val="clear" w:color="auto" w:fill="auto"/>
            <w:vAlign w:val="center"/>
            <w:hideMark/>
          </w:tcPr>
          <w:p w14:paraId="6D2CF670" w14:textId="77777777" w:rsidR="00466C14" w:rsidRPr="00DD21AB" w:rsidRDefault="00466C14" w:rsidP="00040456">
            <w:pPr>
              <w:rPr>
                <w:rFonts w:ascii="Arial" w:eastAsia="Times New Roman" w:hAnsi="Arial" w:cs="Arial"/>
                <w:color w:val="000000"/>
                <w:lang w:val="es-CO" w:eastAsia="es-CO"/>
              </w:rPr>
            </w:pPr>
            <w:r w:rsidRPr="00DD21AB">
              <w:rPr>
                <w:rFonts w:ascii="Arial" w:eastAsia="Times New Roman" w:hAnsi="Arial" w:cs="Arial"/>
                <w:color w:val="000000"/>
                <w:lang w:val="es-CO" w:eastAsia="es-CO"/>
              </w:rPr>
              <w:t xml:space="preserve">2. Construcción del Mapa de Riesgos de Corrupción </w:t>
            </w:r>
          </w:p>
        </w:tc>
        <w:tc>
          <w:tcPr>
            <w:tcW w:w="1025" w:type="dxa"/>
            <w:tcBorders>
              <w:top w:val="nil"/>
              <w:left w:val="nil"/>
              <w:bottom w:val="single" w:sz="4" w:space="0" w:color="auto"/>
              <w:right w:val="single" w:sz="4" w:space="0" w:color="auto"/>
            </w:tcBorders>
            <w:shd w:val="clear" w:color="auto" w:fill="auto"/>
            <w:vAlign w:val="center"/>
            <w:hideMark/>
          </w:tcPr>
          <w:p w14:paraId="70F721A4" w14:textId="77777777" w:rsidR="00466C14" w:rsidRPr="00DD21AB" w:rsidRDefault="00466C14" w:rsidP="00040456">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2.1.</w:t>
            </w:r>
          </w:p>
        </w:tc>
        <w:tc>
          <w:tcPr>
            <w:tcW w:w="2401" w:type="dxa"/>
            <w:tcBorders>
              <w:top w:val="nil"/>
              <w:left w:val="nil"/>
              <w:bottom w:val="single" w:sz="4" w:space="0" w:color="auto"/>
              <w:right w:val="single" w:sz="4" w:space="0" w:color="auto"/>
            </w:tcBorders>
            <w:shd w:val="clear" w:color="auto" w:fill="auto"/>
            <w:vAlign w:val="center"/>
            <w:hideMark/>
          </w:tcPr>
          <w:p w14:paraId="53D293A0" w14:textId="43A1FF46" w:rsidR="00466C14" w:rsidRPr="00DD21AB" w:rsidRDefault="00466C14" w:rsidP="00040456">
            <w:pPr>
              <w:jc w:val="both"/>
              <w:rPr>
                <w:rFonts w:ascii="Arial" w:eastAsia="Times New Roman" w:hAnsi="Arial" w:cs="Arial"/>
                <w:color w:val="000000"/>
                <w:lang w:val="es-CO" w:eastAsia="es-CO"/>
              </w:rPr>
            </w:pPr>
            <w:r w:rsidRPr="00DD21AB">
              <w:rPr>
                <w:rFonts w:ascii="Arial" w:eastAsia="Times New Roman" w:hAnsi="Arial" w:cs="Arial"/>
                <w:color w:val="000000"/>
                <w:lang w:val="es-CO" w:eastAsia="es-CO"/>
              </w:rPr>
              <w:t>Ajustar los riesgos de corrupción y de soborno de acuerdo con las nuevas metodologías</w:t>
            </w:r>
          </w:p>
        </w:tc>
        <w:tc>
          <w:tcPr>
            <w:tcW w:w="1679" w:type="dxa"/>
            <w:tcBorders>
              <w:top w:val="nil"/>
              <w:left w:val="nil"/>
              <w:bottom w:val="single" w:sz="4" w:space="0" w:color="auto"/>
              <w:right w:val="single" w:sz="4" w:space="0" w:color="auto"/>
            </w:tcBorders>
            <w:shd w:val="clear" w:color="auto" w:fill="auto"/>
            <w:vAlign w:val="center"/>
            <w:hideMark/>
          </w:tcPr>
          <w:p w14:paraId="5076557D" w14:textId="6D647497" w:rsidR="00466C14" w:rsidRPr="00DD21AB" w:rsidRDefault="00466C14" w:rsidP="00040456">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Oficina Asesora de Planeación e Innovación Institucional</w:t>
            </w:r>
          </w:p>
        </w:tc>
        <w:tc>
          <w:tcPr>
            <w:tcW w:w="1882" w:type="dxa"/>
            <w:tcBorders>
              <w:top w:val="nil"/>
              <w:left w:val="nil"/>
              <w:bottom w:val="single" w:sz="4" w:space="0" w:color="auto"/>
              <w:right w:val="single" w:sz="4" w:space="0" w:color="auto"/>
            </w:tcBorders>
            <w:shd w:val="clear" w:color="auto" w:fill="auto"/>
            <w:vAlign w:val="center"/>
            <w:hideMark/>
          </w:tcPr>
          <w:p w14:paraId="1E7D9F4D" w14:textId="7E4166A8" w:rsidR="00466C14" w:rsidRPr="00DD21AB" w:rsidRDefault="00466C14" w:rsidP="00BB1F71">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1/02/2022</w:t>
            </w:r>
            <w:r w:rsidR="00BB1F71" w:rsidRPr="00DD21AB">
              <w:rPr>
                <w:rFonts w:ascii="Arial" w:eastAsia="Times New Roman" w:hAnsi="Arial" w:cs="Arial"/>
                <w:color w:val="000000"/>
                <w:lang w:val="es-CO" w:eastAsia="es-CO"/>
              </w:rPr>
              <w:t xml:space="preserve"> </w:t>
            </w:r>
            <w:r w:rsidRPr="00DD21AB">
              <w:rPr>
                <w:rFonts w:ascii="Arial" w:eastAsia="Times New Roman" w:hAnsi="Arial" w:cs="Arial"/>
                <w:color w:val="000000"/>
                <w:lang w:val="es-CO" w:eastAsia="es-CO"/>
              </w:rPr>
              <w:t xml:space="preserve">a </w:t>
            </w:r>
            <w:r w:rsidRPr="00DD21AB">
              <w:rPr>
                <w:rFonts w:ascii="Arial" w:eastAsia="Times New Roman" w:hAnsi="Arial" w:cs="Arial"/>
                <w:color w:val="000000"/>
                <w:lang w:val="es-CO" w:eastAsia="es-CO"/>
              </w:rPr>
              <w:br/>
              <w:t>30/06/2022</w:t>
            </w:r>
          </w:p>
          <w:p w14:paraId="66BA799E" w14:textId="1EC8100F" w:rsidR="00466C14" w:rsidRPr="00DD21AB" w:rsidRDefault="00466C14" w:rsidP="00040456">
            <w:pPr>
              <w:jc w:val="center"/>
              <w:rPr>
                <w:rFonts w:ascii="Arial" w:eastAsia="Times New Roman" w:hAnsi="Arial" w:cs="Arial"/>
                <w:color w:val="000000"/>
                <w:lang w:val="es-CO" w:eastAsia="es-CO"/>
              </w:rPr>
            </w:pPr>
          </w:p>
        </w:tc>
      </w:tr>
      <w:tr w:rsidR="00466C14" w:rsidRPr="00DD21AB" w14:paraId="79A72B6F" w14:textId="77777777" w:rsidTr="007F4C68">
        <w:trPr>
          <w:trHeight w:val="682"/>
        </w:trPr>
        <w:tc>
          <w:tcPr>
            <w:tcW w:w="1823" w:type="dxa"/>
            <w:vMerge/>
            <w:tcBorders>
              <w:left w:val="single" w:sz="4" w:space="0" w:color="auto"/>
              <w:bottom w:val="single" w:sz="4" w:space="0" w:color="auto"/>
              <w:right w:val="single" w:sz="4" w:space="0" w:color="auto"/>
            </w:tcBorders>
            <w:shd w:val="clear" w:color="auto" w:fill="auto"/>
            <w:vAlign w:val="center"/>
          </w:tcPr>
          <w:p w14:paraId="5274054E" w14:textId="77777777" w:rsidR="00466C14" w:rsidRPr="00DD21AB" w:rsidRDefault="00466C14" w:rsidP="00466C14">
            <w:pPr>
              <w:rPr>
                <w:rFonts w:ascii="Arial" w:eastAsia="Times New Roman" w:hAnsi="Arial" w:cs="Arial"/>
                <w:color w:val="000000"/>
                <w:lang w:val="es-CO" w:eastAsia="es-CO"/>
              </w:rPr>
            </w:pPr>
          </w:p>
        </w:tc>
        <w:tc>
          <w:tcPr>
            <w:tcW w:w="1025" w:type="dxa"/>
            <w:tcBorders>
              <w:top w:val="nil"/>
              <w:left w:val="nil"/>
              <w:bottom w:val="single" w:sz="4" w:space="0" w:color="auto"/>
              <w:right w:val="single" w:sz="4" w:space="0" w:color="auto"/>
            </w:tcBorders>
            <w:shd w:val="clear" w:color="auto" w:fill="auto"/>
            <w:vAlign w:val="center"/>
          </w:tcPr>
          <w:p w14:paraId="47FC6930" w14:textId="2BD3D4B5" w:rsidR="00466C14" w:rsidRPr="00DD21AB" w:rsidRDefault="00466C14" w:rsidP="00466C14">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2.2</w:t>
            </w:r>
          </w:p>
        </w:tc>
        <w:tc>
          <w:tcPr>
            <w:tcW w:w="2401" w:type="dxa"/>
            <w:tcBorders>
              <w:top w:val="nil"/>
              <w:left w:val="nil"/>
              <w:bottom w:val="single" w:sz="4" w:space="0" w:color="auto"/>
              <w:right w:val="single" w:sz="4" w:space="0" w:color="auto"/>
            </w:tcBorders>
            <w:shd w:val="clear" w:color="auto" w:fill="auto"/>
          </w:tcPr>
          <w:p w14:paraId="395C26D6" w14:textId="3A95CE17" w:rsidR="00466C14" w:rsidRPr="00DD21AB" w:rsidRDefault="00466C14" w:rsidP="00466C14">
            <w:pPr>
              <w:jc w:val="both"/>
              <w:rPr>
                <w:rFonts w:ascii="Arial" w:eastAsia="Times New Roman" w:hAnsi="Arial" w:cs="Arial"/>
                <w:color w:val="000000"/>
                <w:lang w:val="es-CO" w:eastAsia="es-CO"/>
              </w:rPr>
            </w:pPr>
            <w:r w:rsidRPr="00DD21AB">
              <w:rPr>
                <w:rFonts w:ascii="Arial" w:eastAsia="Times New Roman" w:hAnsi="Arial" w:cs="Arial"/>
                <w:color w:val="000000"/>
                <w:lang w:val="es-CO" w:eastAsia="es-CO"/>
              </w:rPr>
              <w:t>Socializar los cambios metodológicos en la gestión de los riesgos de corrupción y de soborno</w:t>
            </w:r>
          </w:p>
        </w:tc>
        <w:tc>
          <w:tcPr>
            <w:tcW w:w="1679" w:type="dxa"/>
            <w:tcBorders>
              <w:top w:val="nil"/>
              <w:left w:val="nil"/>
              <w:bottom w:val="single" w:sz="4" w:space="0" w:color="auto"/>
              <w:right w:val="single" w:sz="4" w:space="0" w:color="auto"/>
            </w:tcBorders>
            <w:shd w:val="clear" w:color="auto" w:fill="auto"/>
          </w:tcPr>
          <w:p w14:paraId="1F4AB5C3" w14:textId="20102665" w:rsidR="00466C14" w:rsidRPr="00DD21AB" w:rsidRDefault="00466C14" w:rsidP="00466C14">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Oficina Asesora de Planeación e Innovación Institucional</w:t>
            </w:r>
          </w:p>
        </w:tc>
        <w:tc>
          <w:tcPr>
            <w:tcW w:w="1882" w:type="dxa"/>
            <w:tcBorders>
              <w:top w:val="nil"/>
              <w:left w:val="nil"/>
              <w:bottom w:val="single" w:sz="4" w:space="0" w:color="auto"/>
              <w:right w:val="single" w:sz="4" w:space="0" w:color="auto"/>
            </w:tcBorders>
            <w:shd w:val="clear" w:color="auto" w:fill="auto"/>
          </w:tcPr>
          <w:p w14:paraId="101E8783" w14:textId="77777777" w:rsidR="00BB1F71" w:rsidRPr="00DD21AB" w:rsidRDefault="00BB1F71" w:rsidP="00466C14">
            <w:pPr>
              <w:jc w:val="center"/>
              <w:rPr>
                <w:rFonts w:ascii="Arial" w:eastAsia="Times New Roman" w:hAnsi="Arial" w:cs="Arial"/>
                <w:color w:val="000000"/>
                <w:lang w:val="es-CO" w:eastAsia="es-CO"/>
              </w:rPr>
            </w:pPr>
          </w:p>
          <w:p w14:paraId="102BC166" w14:textId="70693B8D" w:rsidR="00466C14" w:rsidRPr="00DD21AB" w:rsidRDefault="00466C14" w:rsidP="00466C14">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03/01/2022 a 28/02/2022</w:t>
            </w:r>
          </w:p>
        </w:tc>
      </w:tr>
      <w:tr w:rsidR="00466C14" w:rsidRPr="00DD21AB" w14:paraId="637B0632" w14:textId="77777777" w:rsidTr="007F4C68">
        <w:trPr>
          <w:trHeight w:val="1215"/>
        </w:trPr>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A94235" w14:textId="77777777" w:rsidR="00466C14" w:rsidRPr="00DD21AB" w:rsidRDefault="00466C14" w:rsidP="00040456">
            <w:pPr>
              <w:rPr>
                <w:rFonts w:ascii="Arial" w:eastAsia="Times New Roman" w:hAnsi="Arial" w:cs="Arial"/>
                <w:color w:val="000000"/>
                <w:lang w:val="es-CO" w:eastAsia="es-CO"/>
              </w:rPr>
            </w:pPr>
            <w:r w:rsidRPr="00DD21AB">
              <w:rPr>
                <w:rFonts w:ascii="Arial" w:eastAsia="Times New Roman" w:hAnsi="Arial" w:cs="Arial"/>
                <w:color w:val="000000"/>
                <w:lang w:val="es-CO" w:eastAsia="es-CO"/>
              </w:rPr>
              <w:lastRenderedPageBreak/>
              <w:t>3. Consulta y divulgación</w:t>
            </w:r>
          </w:p>
        </w:tc>
        <w:tc>
          <w:tcPr>
            <w:tcW w:w="1025" w:type="dxa"/>
            <w:tcBorders>
              <w:top w:val="nil"/>
              <w:left w:val="nil"/>
              <w:bottom w:val="single" w:sz="4" w:space="0" w:color="auto"/>
              <w:right w:val="single" w:sz="4" w:space="0" w:color="auto"/>
            </w:tcBorders>
            <w:shd w:val="clear" w:color="auto" w:fill="auto"/>
            <w:vAlign w:val="center"/>
            <w:hideMark/>
          </w:tcPr>
          <w:p w14:paraId="0F5DA3FA" w14:textId="77777777" w:rsidR="00466C14" w:rsidRPr="00DD21AB" w:rsidRDefault="00466C14" w:rsidP="00040456">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3.1.</w:t>
            </w:r>
          </w:p>
        </w:tc>
        <w:tc>
          <w:tcPr>
            <w:tcW w:w="2401" w:type="dxa"/>
            <w:tcBorders>
              <w:top w:val="nil"/>
              <w:left w:val="nil"/>
              <w:bottom w:val="single" w:sz="4" w:space="0" w:color="auto"/>
              <w:right w:val="single" w:sz="4" w:space="0" w:color="auto"/>
            </w:tcBorders>
            <w:shd w:val="clear" w:color="auto" w:fill="auto"/>
            <w:vAlign w:val="center"/>
            <w:hideMark/>
          </w:tcPr>
          <w:p w14:paraId="1668748E" w14:textId="0BE0AFFA" w:rsidR="00466C14" w:rsidRPr="00DD21AB" w:rsidRDefault="00466C14" w:rsidP="00040456">
            <w:pPr>
              <w:jc w:val="both"/>
              <w:rPr>
                <w:rFonts w:ascii="Arial" w:eastAsia="Times New Roman" w:hAnsi="Arial" w:cs="Arial"/>
                <w:color w:val="000000"/>
                <w:lang w:val="es-CO" w:eastAsia="es-CO"/>
              </w:rPr>
            </w:pPr>
            <w:r w:rsidRPr="00DD21AB">
              <w:rPr>
                <w:rFonts w:ascii="Arial" w:eastAsia="Times New Roman" w:hAnsi="Arial" w:cs="Arial"/>
                <w:color w:val="000000"/>
                <w:lang w:val="es-CO" w:eastAsia="es-CO"/>
              </w:rPr>
              <w:t>Diseñar estrategias de participación ciudadana en la gestión de la SSPD y realizar seguimiento a su implementación (planeación o diagnóstico de un plan, programa o proyecto de la Superservicios)</w:t>
            </w:r>
            <w:r w:rsidR="00BB1F71" w:rsidRPr="00DD21AB">
              <w:rPr>
                <w:rStyle w:val="Refdenotaalpie"/>
                <w:rFonts w:ascii="Arial" w:eastAsia="Times New Roman" w:hAnsi="Arial" w:cs="Arial"/>
                <w:color w:val="000000"/>
                <w:lang w:val="es-CO" w:eastAsia="es-CO"/>
              </w:rPr>
              <w:footnoteReference w:id="1"/>
            </w:r>
          </w:p>
        </w:tc>
        <w:tc>
          <w:tcPr>
            <w:tcW w:w="1679" w:type="dxa"/>
            <w:tcBorders>
              <w:top w:val="nil"/>
              <w:left w:val="nil"/>
              <w:bottom w:val="single" w:sz="4" w:space="0" w:color="auto"/>
              <w:right w:val="single" w:sz="4" w:space="0" w:color="auto"/>
            </w:tcBorders>
            <w:shd w:val="clear" w:color="auto" w:fill="auto"/>
            <w:vAlign w:val="center"/>
            <w:hideMark/>
          </w:tcPr>
          <w:p w14:paraId="404C310B" w14:textId="45EBB6BF" w:rsidR="00466C14" w:rsidRPr="00DD21AB" w:rsidRDefault="00466C14" w:rsidP="00040456">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Oficina Asesora de Planeación e Innovación Institucional</w:t>
            </w:r>
          </w:p>
        </w:tc>
        <w:tc>
          <w:tcPr>
            <w:tcW w:w="1882" w:type="dxa"/>
            <w:tcBorders>
              <w:top w:val="nil"/>
              <w:left w:val="nil"/>
              <w:bottom w:val="single" w:sz="4" w:space="0" w:color="auto"/>
              <w:right w:val="single" w:sz="4" w:space="0" w:color="auto"/>
            </w:tcBorders>
            <w:shd w:val="clear" w:color="auto" w:fill="auto"/>
            <w:vAlign w:val="center"/>
            <w:hideMark/>
          </w:tcPr>
          <w:p w14:paraId="46025B72" w14:textId="24F8EDC0" w:rsidR="00466C14" w:rsidRPr="00DD21AB" w:rsidRDefault="00466C14" w:rsidP="00040456">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1/07/2022</w:t>
            </w:r>
            <w:r w:rsidR="00BB1F71" w:rsidRPr="00DD21AB">
              <w:rPr>
                <w:rFonts w:ascii="Arial" w:eastAsia="Times New Roman" w:hAnsi="Arial" w:cs="Arial"/>
                <w:color w:val="000000"/>
                <w:lang w:val="es-CO" w:eastAsia="es-CO"/>
              </w:rPr>
              <w:t xml:space="preserve"> </w:t>
            </w:r>
            <w:r w:rsidRPr="00DD21AB">
              <w:rPr>
                <w:rFonts w:ascii="Arial" w:eastAsia="Times New Roman" w:hAnsi="Arial" w:cs="Arial"/>
                <w:color w:val="000000"/>
                <w:lang w:val="es-CO" w:eastAsia="es-CO"/>
              </w:rPr>
              <w:t>a 30/11/2022</w:t>
            </w:r>
          </w:p>
        </w:tc>
      </w:tr>
      <w:tr w:rsidR="007F4C68" w:rsidRPr="00DD21AB" w14:paraId="13DC863D" w14:textId="77777777" w:rsidTr="007F4C68">
        <w:trPr>
          <w:trHeight w:val="1045"/>
        </w:trPr>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98795" w14:textId="78B43BA4" w:rsidR="007F4C68" w:rsidRPr="00DD21AB" w:rsidRDefault="007F4C68" w:rsidP="00466C14">
            <w:pPr>
              <w:rPr>
                <w:rFonts w:ascii="Arial" w:eastAsia="Times New Roman" w:hAnsi="Arial" w:cs="Arial"/>
                <w:color w:val="000000"/>
                <w:lang w:val="es-CO" w:eastAsia="es-CO"/>
              </w:rPr>
            </w:pPr>
            <w:r w:rsidRPr="00DD21AB">
              <w:rPr>
                <w:rFonts w:ascii="Arial" w:eastAsia="Times New Roman" w:hAnsi="Arial" w:cs="Arial"/>
                <w:color w:val="000000"/>
                <w:lang w:val="es-CO" w:eastAsia="es-CO"/>
              </w:rPr>
              <w:t>4. Monitoreo y revisión</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14:paraId="5FC30351" w14:textId="2CAA5034" w:rsidR="007F4C68" w:rsidRPr="00DD21AB" w:rsidRDefault="007F4C68" w:rsidP="00466C14">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4.1</w:t>
            </w:r>
          </w:p>
        </w:tc>
        <w:tc>
          <w:tcPr>
            <w:tcW w:w="2401" w:type="dxa"/>
            <w:tcBorders>
              <w:top w:val="single" w:sz="4" w:space="0" w:color="auto"/>
              <w:left w:val="nil"/>
              <w:bottom w:val="single" w:sz="4" w:space="0" w:color="auto"/>
              <w:right w:val="single" w:sz="4" w:space="0" w:color="auto"/>
            </w:tcBorders>
            <w:shd w:val="clear" w:color="auto" w:fill="auto"/>
            <w:vAlign w:val="center"/>
            <w:hideMark/>
          </w:tcPr>
          <w:p w14:paraId="5763305D" w14:textId="48C7199E" w:rsidR="007F4C68" w:rsidRPr="00DD21AB" w:rsidRDefault="007F4C68" w:rsidP="00466C14">
            <w:pPr>
              <w:jc w:val="both"/>
              <w:rPr>
                <w:rFonts w:ascii="Arial" w:eastAsia="Times New Roman" w:hAnsi="Arial" w:cs="Arial"/>
                <w:color w:val="000000"/>
                <w:lang w:val="es-CO" w:eastAsia="es-CO"/>
              </w:rPr>
            </w:pPr>
            <w:r w:rsidRPr="00DD21AB">
              <w:rPr>
                <w:rFonts w:ascii="Arial" w:eastAsia="Times New Roman" w:hAnsi="Arial" w:cs="Arial"/>
                <w:color w:val="000000"/>
                <w:lang w:val="es-CO" w:eastAsia="es-CO"/>
              </w:rPr>
              <w:t>Realizar seguimiento trimestral a los controles definidos para el tratamiento de riesgos</w:t>
            </w:r>
          </w:p>
        </w:tc>
        <w:tc>
          <w:tcPr>
            <w:tcW w:w="1679" w:type="dxa"/>
            <w:tcBorders>
              <w:top w:val="nil"/>
              <w:left w:val="nil"/>
              <w:bottom w:val="single" w:sz="4" w:space="0" w:color="auto"/>
              <w:right w:val="single" w:sz="4" w:space="0" w:color="auto"/>
            </w:tcBorders>
            <w:shd w:val="clear" w:color="auto" w:fill="auto"/>
            <w:vAlign w:val="center"/>
            <w:hideMark/>
          </w:tcPr>
          <w:p w14:paraId="13434158" w14:textId="192E9C51" w:rsidR="007F4C68" w:rsidRPr="00DD21AB" w:rsidRDefault="007F4C68" w:rsidP="00466C14">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Oficina Asesora de Planeación e Innovación Institucional</w:t>
            </w:r>
          </w:p>
        </w:tc>
        <w:tc>
          <w:tcPr>
            <w:tcW w:w="1882" w:type="dxa"/>
            <w:tcBorders>
              <w:top w:val="nil"/>
              <w:left w:val="nil"/>
              <w:bottom w:val="single" w:sz="4" w:space="0" w:color="auto"/>
              <w:right w:val="single" w:sz="4" w:space="0" w:color="auto"/>
            </w:tcBorders>
            <w:shd w:val="clear" w:color="auto" w:fill="auto"/>
            <w:vAlign w:val="center"/>
            <w:hideMark/>
          </w:tcPr>
          <w:p w14:paraId="162E937B" w14:textId="2C2F81B4" w:rsidR="007F4C68" w:rsidRPr="00DD21AB" w:rsidRDefault="007F4C68" w:rsidP="00466C14">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01/04/2022 a 31/12/2022</w:t>
            </w:r>
          </w:p>
        </w:tc>
      </w:tr>
      <w:tr w:rsidR="00B02D62" w:rsidRPr="00DD21AB" w14:paraId="47D83E7F" w14:textId="77777777" w:rsidTr="007F4C68">
        <w:trPr>
          <w:trHeight w:val="1263"/>
        </w:trPr>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77BCC5" w14:textId="77777777" w:rsidR="00B02D62" w:rsidRPr="00DD21AB" w:rsidRDefault="00B02D62" w:rsidP="00B02D62">
            <w:pPr>
              <w:jc w:val="both"/>
              <w:rPr>
                <w:rFonts w:ascii="Arial" w:eastAsia="Times New Roman" w:hAnsi="Arial" w:cs="Arial"/>
                <w:color w:val="000000"/>
                <w:lang w:val="es-CO" w:eastAsia="es-CO"/>
              </w:rPr>
            </w:pPr>
            <w:r w:rsidRPr="00DD21AB">
              <w:rPr>
                <w:rFonts w:ascii="Arial" w:eastAsia="Times New Roman" w:hAnsi="Arial" w:cs="Arial"/>
                <w:color w:val="000000"/>
                <w:lang w:val="es-CO" w:eastAsia="es-CO"/>
              </w:rPr>
              <w:t>5. Seguimiento</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14:paraId="6F919D2B" w14:textId="77777777" w:rsidR="00B02D62" w:rsidRPr="00DD21AB" w:rsidRDefault="00B02D62" w:rsidP="00B02D62">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5.1.</w:t>
            </w:r>
          </w:p>
        </w:tc>
        <w:tc>
          <w:tcPr>
            <w:tcW w:w="2401" w:type="dxa"/>
            <w:tcBorders>
              <w:top w:val="single" w:sz="4" w:space="0" w:color="auto"/>
              <w:left w:val="nil"/>
              <w:bottom w:val="single" w:sz="4" w:space="0" w:color="auto"/>
              <w:right w:val="single" w:sz="4" w:space="0" w:color="auto"/>
            </w:tcBorders>
            <w:shd w:val="clear" w:color="auto" w:fill="auto"/>
          </w:tcPr>
          <w:p w14:paraId="40475F06" w14:textId="68D420D6" w:rsidR="00B02D62" w:rsidRPr="0032079E" w:rsidRDefault="0032079E" w:rsidP="0032079E">
            <w:pPr>
              <w:spacing w:line="330" w:lineRule="atLeast"/>
              <w:jc w:val="both"/>
              <w:rPr>
                <w:rFonts w:ascii="Arial" w:eastAsia="Times New Roman" w:hAnsi="Arial" w:cs="Arial"/>
                <w:color w:val="000000"/>
                <w:lang w:val="es-CO" w:eastAsia="es-CO"/>
              </w:rPr>
            </w:pPr>
            <w:r w:rsidRPr="0032079E">
              <w:rPr>
                <w:rFonts w:ascii="Arial" w:eastAsia="Times New Roman" w:hAnsi="Arial" w:cs="Arial"/>
                <w:color w:val="000000"/>
                <w:lang w:val="es-CO" w:eastAsia="es-CO"/>
              </w:rPr>
              <w:br/>
              <w:t>Realizar informes de ley</w:t>
            </w:r>
            <w:r>
              <w:rPr>
                <w:rFonts w:ascii="Arial" w:eastAsia="Times New Roman" w:hAnsi="Arial" w:cs="Arial"/>
                <w:color w:val="000000"/>
                <w:lang w:val="es-CO" w:eastAsia="es-CO"/>
              </w:rPr>
              <w:t xml:space="preserve"> (Informe seguimiento riesgos de corrupción).</w:t>
            </w:r>
          </w:p>
        </w:tc>
        <w:tc>
          <w:tcPr>
            <w:tcW w:w="1679" w:type="dxa"/>
            <w:tcBorders>
              <w:top w:val="nil"/>
              <w:left w:val="nil"/>
              <w:bottom w:val="single" w:sz="4" w:space="0" w:color="auto"/>
              <w:right w:val="single" w:sz="4" w:space="0" w:color="auto"/>
            </w:tcBorders>
            <w:shd w:val="clear" w:color="auto" w:fill="auto"/>
          </w:tcPr>
          <w:p w14:paraId="0D15524F" w14:textId="07C307E9" w:rsidR="00B02D62" w:rsidRPr="0032079E" w:rsidRDefault="0032079E" w:rsidP="00B02D62">
            <w:pPr>
              <w:jc w:val="center"/>
              <w:rPr>
                <w:rFonts w:ascii="Arial" w:eastAsia="Times New Roman" w:hAnsi="Arial" w:cs="Arial"/>
                <w:color w:val="000000"/>
                <w:lang w:val="es-CO" w:eastAsia="es-CO"/>
              </w:rPr>
            </w:pPr>
            <w:r w:rsidRPr="0032079E">
              <w:rPr>
                <w:rFonts w:ascii="Arial" w:eastAsia="Times New Roman" w:hAnsi="Arial" w:cs="Arial"/>
                <w:color w:val="000000"/>
                <w:lang w:val="es-CO" w:eastAsia="es-CO"/>
              </w:rPr>
              <w:t>Oficina de Control Interno</w:t>
            </w:r>
          </w:p>
        </w:tc>
        <w:tc>
          <w:tcPr>
            <w:tcW w:w="1882" w:type="dxa"/>
            <w:tcBorders>
              <w:top w:val="nil"/>
              <w:left w:val="nil"/>
              <w:bottom w:val="single" w:sz="4" w:space="0" w:color="auto"/>
              <w:right w:val="single" w:sz="4" w:space="0" w:color="auto"/>
            </w:tcBorders>
            <w:shd w:val="clear" w:color="auto" w:fill="auto"/>
          </w:tcPr>
          <w:p w14:paraId="06034E1C" w14:textId="53602EDC" w:rsidR="00B02D62" w:rsidRPr="0032079E" w:rsidRDefault="00C16EC1" w:rsidP="00B02D62">
            <w:pPr>
              <w:jc w:val="center"/>
              <w:rPr>
                <w:rFonts w:ascii="Arial" w:eastAsia="Times New Roman" w:hAnsi="Arial" w:cs="Arial"/>
                <w:color w:val="000000"/>
                <w:lang w:val="es-CO" w:eastAsia="es-CO"/>
              </w:rPr>
            </w:pPr>
            <w:r w:rsidRPr="0032079E">
              <w:rPr>
                <w:rFonts w:ascii="Arial" w:eastAsia="Times New Roman" w:hAnsi="Arial" w:cs="Arial"/>
                <w:color w:val="000000"/>
                <w:lang w:val="es-CO" w:eastAsia="es-CO"/>
              </w:rPr>
              <w:t>01/01/2022 a 30/09/2022</w:t>
            </w:r>
          </w:p>
        </w:tc>
      </w:tr>
    </w:tbl>
    <w:p w14:paraId="6FFC3581" w14:textId="77777777" w:rsidR="00942F2B" w:rsidRPr="00DD21AB" w:rsidRDefault="00942F2B" w:rsidP="00942F2B">
      <w:pPr>
        <w:pStyle w:val="Ttulo1"/>
        <w:ind w:firstLine="708"/>
        <w:rPr>
          <w:rFonts w:ascii="Arial" w:hAnsi="Arial" w:cs="Arial"/>
          <w:b/>
          <w:color w:val="0070C0"/>
          <w:sz w:val="24"/>
          <w:szCs w:val="24"/>
        </w:rPr>
      </w:pPr>
    </w:p>
    <w:p w14:paraId="75F9835D" w14:textId="00317D40" w:rsidR="00942F2B" w:rsidRPr="00DD21AB" w:rsidRDefault="00942F2B">
      <w:pPr>
        <w:rPr>
          <w:rFonts w:ascii="Arial" w:eastAsiaTheme="majorEastAsia" w:hAnsi="Arial" w:cs="Arial"/>
          <w:b/>
          <w:color w:val="0070C0"/>
        </w:rPr>
      </w:pPr>
      <w:r w:rsidRPr="00DD21AB">
        <w:rPr>
          <w:rFonts w:ascii="Arial" w:hAnsi="Arial" w:cs="Arial"/>
          <w:b/>
          <w:color w:val="0070C0"/>
        </w:rPr>
        <w:br w:type="page"/>
      </w:r>
    </w:p>
    <w:p w14:paraId="4996ED1C" w14:textId="350E0599" w:rsidR="00130FE7" w:rsidRPr="00DD21AB" w:rsidRDefault="00130FE7" w:rsidP="00130FE7">
      <w:pPr>
        <w:pStyle w:val="Ttulo1"/>
        <w:rPr>
          <w:rFonts w:ascii="Arial" w:hAnsi="Arial" w:cs="Arial"/>
          <w:b/>
          <w:color w:val="0070C0"/>
          <w:sz w:val="24"/>
          <w:szCs w:val="24"/>
        </w:rPr>
      </w:pPr>
      <w:bookmarkStart w:id="2" w:name="_Toc93608292"/>
      <w:r w:rsidRPr="00DD21AB">
        <w:rPr>
          <w:rFonts w:ascii="Arial" w:hAnsi="Arial" w:cs="Arial"/>
          <w:b/>
          <w:color w:val="0070C0"/>
          <w:sz w:val="24"/>
          <w:szCs w:val="24"/>
        </w:rPr>
        <w:lastRenderedPageBreak/>
        <w:t>Componente Estrategia de Racionalización de Trámites</w:t>
      </w:r>
      <w:bookmarkEnd w:id="2"/>
    </w:p>
    <w:p w14:paraId="7BE9DCDC" w14:textId="77777777" w:rsidR="00726B72" w:rsidRPr="00DD21AB" w:rsidRDefault="00726B72" w:rsidP="00726B72">
      <w:pPr>
        <w:rPr>
          <w:rFonts w:ascii="Arial" w:hAnsi="Arial" w:cs="Arial"/>
        </w:rPr>
      </w:pPr>
    </w:p>
    <w:p w14:paraId="71C98355" w14:textId="1C16720F" w:rsidR="004F4C01" w:rsidRPr="00DD21AB" w:rsidRDefault="00392D3D" w:rsidP="00726B72">
      <w:pPr>
        <w:shd w:val="clear" w:color="auto" w:fill="FFFFFF"/>
        <w:jc w:val="both"/>
        <w:rPr>
          <w:rFonts w:ascii="Arial" w:hAnsi="Arial" w:cs="Arial"/>
        </w:rPr>
      </w:pPr>
      <w:r w:rsidRPr="00DD21AB">
        <w:rPr>
          <w:rFonts w:ascii="Arial" w:hAnsi="Arial" w:cs="Arial"/>
        </w:rPr>
        <w:t>Con el propósito de facilitar el acceso de los ciudadanos y grupos de interés a los servicios que ofrece la Superservicios, la entidad</w:t>
      </w:r>
      <w:r w:rsidR="00673578" w:rsidRPr="00DD21AB">
        <w:rPr>
          <w:rFonts w:ascii="Arial" w:hAnsi="Arial" w:cs="Arial"/>
        </w:rPr>
        <w:t xml:space="preserve"> </w:t>
      </w:r>
      <w:r w:rsidRPr="00DD21AB">
        <w:rPr>
          <w:rFonts w:ascii="Arial" w:hAnsi="Arial" w:cs="Arial"/>
        </w:rPr>
        <w:t xml:space="preserve">inscribió </w:t>
      </w:r>
      <w:r w:rsidR="004F4C01" w:rsidRPr="00DD21AB">
        <w:rPr>
          <w:rFonts w:ascii="Arial" w:hAnsi="Arial" w:cs="Arial"/>
        </w:rPr>
        <w:t xml:space="preserve">su estrategia de racionalización de trámites </w:t>
      </w:r>
      <w:r w:rsidR="000F7708" w:rsidRPr="00DD21AB">
        <w:rPr>
          <w:rFonts w:ascii="Arial" w:hAnsi="Arial" w:cs="Arial"/>
        </w:rPr>
        <w:t>en el Sistema Único de Trámites (SUIT)</w:t>
      </w:r>
      <w:r w:rsidR="007071DB" w:rsidRPr="00DD21AB">
        <w:rPr>
          <w:rFonts w:ascii="Arial" w:hAnsi="Arial" w:cs="Arial"/>
        </w:rPr>
        <w:t xml:space="preserve">, la cuál </w:t>
      </w:r>
      <w:r w:rsidR="008F52C9" w:rsidRPr="00DD21AB">
        <w:rPr>
          <w:rFonts w:ascii="Arial" w:hAnsi="Arial" w:cs="Arial"/>
        </w:rPr>
        <w:t>consiste en aumentar</w:t>
      </w:r>
      <w:r w:rsidR="007071DB" w:rsidRPr="00DD21AB">
        <w:rPr>
          <w:rFonts w:ascii="Arial" w:hAnsi="Arial" w:cs="Arial"/>
        </w:rPr>
        <w:t xml:space="preserve"> la cobertura de puntos de atención presencial para los ciudadanos</w:t>
      </w:r>
      <w:r w:rsidR="00CB33D0" w:rsidRPr="00DD21AB">
        <w:rPr>
          <w:rFonts w:ascii="Arial" w:hAnsi="Arial" w:cs="Arial"/>
        </w:rPr>
        <w:t xml:space="preserve"> </w:t>
      </w:r>
      <w:r w:rsidR="008F52C9" w:rsidRPr="00DD21AB">
        <w:rPr>
          <w:rFonts w:ascii="Arial" w:hAnsi="Arial" w:cs="Arial"/>
        </w:rPr>
        <w:t>durante el 2022.</w:t>
      </w:r>
    </w:p>
    <w:p w14:paraId="389FF6A9" w14:textId="77777777" w:rsidR="008F52C9" w:rsidRPr="00DD21AB" w:rsidRDefault="008F52C9" w:rsidP="00726B72">
      <w:pPr>
        <w:shd w:val="clear" w:color="auto" w:fill="FFFFFF"/>
        <w:jc w:val="both"/>
        <w:rPr>
          <w:rFonts w:ascii="Arial" w:hAnsi="Arial" w:cs="Arial"/>
        </w:rPr>
      </w:pPr>
    </w:p>
    <w:p w14:paraId="0814D01F" w14:textId="395096C8" w:rsidR="008F52C9" w:rsidRPr="00DD21AB" w:rsidRDefault="005E1590" w:rsidP="00726B72">
      <w:pPr>
        <w:shd w:val="clear" w:color="auto" w:fill="FFFFFF"/>
        <w:jc w:val="both"/>
        <w:rPr>
          <w:rFonts w:ascii="Arial" w:hAnsi="Arial" w:cs="Arial"/>
          <w:i/>
          <w:iCs/>
        </w:rPr>
      </w:pPr>
      <w:r w:rsidRPr="00DD21AB">
        <w:rPr>
          <w:rFonts w:ascii="Arial" w:hAnsi="Arial" w:cs="Arial"/>
        </w:rPr>
        <w:t xml:space="preserve">La estrategia puede consultarse en el anexo 2: </w:t>
      </w:r>
      <w:r w:rsidRPr="00DD21AB">
        <w:rPr>
          <w:rFonts w:ascii="Arial" w:hAnsi="Arial" w:cs="Arial"/>
          <w:i/>
          <w:iCs/>
        </w:rPr>
        <w:t xml:space="preserve">Estrategia de racionalización de trámites inscrita en el SUIT. </w:t>
      </w:r>
    </w:p>
    <w:p w14:paraId="3B23693C" w14:textId="77777777" w:rsidR="005E1590" w:rsidRPr="00DD21AB" w:rsidRDefault="005E1590" w:rsidP="00726B72">
      <w:pPr>
        <w:shd w:val="clear" w:color="auto" w:fill="FFFFFF"/>
        <w:jc w:val="both"/>
        <w:rPr>
          <w:rFonts w:ascii="Arial" w:hAnsi="Arial" w:cs="Arial"/>
          <w:i/>
          <w:iCs/>
        </w:rPr>
      </w:pPr>
    </w:p>
    <w:p w14:paraId="1786D309" w14:textId="480A80C2" w:rsidR="005E1590" w:rsidRPr="002E4195" w:rsidRDefault="005E1590" w:rsidP="002E4195">
      <w:pPr>
        <w:rPr>
          <w:rFonts w:ascii="Arial" w:hAnsi="Arial" w:cs="Arial"/>
          <w:i/>
          <w:iCs/>
        </w:rPr>
      </w:pPr>
      <w:r w:rsidRPr="00DD21AB">
        <w:rPr>
          <w:rFonts w:ascii="Arial" w:hAnsi="Arial" w:cs="Arial"/>
          <w:i/>
          <w:iCs/>
        </w:rPr>
        <w:br w:type="page"/>
      </w:r>
    </w:p>
    <w:p w14:paraId="7C91F545" w14:textId="00988E6F" w:rsidR="00896E73" w:rsidRPr="00DD21AB" w:rsidRDefault="00896E73" w:rsidP="00896E73">
      <w:pPr>
        <w:pStyle w:val="Ttulo1"/>
        <w:rPr>
          <w:rFonts w:ascii="Arial" w:hAnsi="Arial" w:cs="Arial"/>
          <w:b/>
          <w:color w:val="0070C0"/>
          <w:sz w:val="24"/>
          <w:szCs w:val="24"/>
        </w:rPr>
      </w:pPr>
      <w:bookmarkStart w:id="3" w:name="_Toc93608293"/>
      <w:r w:rsidRPr="00DD21AB">
        <w:rPr>
          <w:rFonts w:ascii="Arial" w:hAnsi="Arial" w:cs="Arial"/>
          <w:b/>
          <w:color w:val="0070C0"/>
          <w:sz w:val="24"/>
          <w:szCs w:val="24"/>
        </w:rPr>
        <w:lastRenderedPageBreak/>
        <w:t>Componente Rendición de Cuentas</w:t>
      </w:r>
      <w:bookmarkEnd w:id="3"/>
    </w:p>
    <w:p w14:paraId="78EDE2F6" w14:textId="3C40647A" w:rsidR="00726B72" w:rsidRPr="00DD21AB" w:rsidRDefault="00726B72" w:rsidP="00896E73">
      <w:pPr>
        <w:shd w:val="clear" w:color="auto" w:fill="FFFFFF"/>
        <w:jc w:val="both"/>
        <w:rPr>
          <w:rFonts w:ascii="Arial" w:hAnsi="Arial" w:cs="Arial"/>
          <w:color w:val="212121"/>
        </w:rPr>
      </w:pPr>
    </w:p>
    <w:p w14:paraId="03A08EF9" w14:textId="77777777" w:rsidR="00006D96" w:rsidRPr="00DD21AB" w:rsidRDefault="00E3622B" w:rsidP="00FE2334">
      <w:pPr>
        <w:jc w:val="both"/>
        <w:rPr>
          <w:rFonts w:ascii="Arial" w:hAnsi="Arial" w:cs="Arial"/>
        </w:rPr>
      </w:pPr>
      <w:r w:rsidRPr="00DD21AB">
        <w:rPr>
          <w:rFonts w:ascii="Arial" w:hAnsi="Arial" w:cs="Arial"/>
        </w:rPr>
        <w:t>Siguiendo</w:t>
      </w:r>
      <w:r w:rsidR="003972AA" w:rsidRPr="00DD21AB">
        <w:rPr>
          <w:rFonts w:ascii="Arial" w:hAnsi="Arial" w:cs="Arial"/>
        </w:rPr>
        <w:t xml:space="preserve"> los lineamientos que establece el Modelo Integrado de Planeación y Gestión para la </w:t>
      </w:r>
      <w:r w:rsidR="00200402" w:rsidRPr="00DD21AB">
        <w:rPr>
          <w:rFonts w:ascii="Arial" w:hAnsi="Arial" w:cs="Arial"/>
        </w:rPr>
        <w:t xml:space="preserve">transparencia y </w:t>
      </w:r>
      <w:r w:rsidR="008F2BB8" w:rsidRPr="00DD21AB">
        <w:rPr>
          <w:rFonts w:ascii="Arial" w:hAnsi="Arial" w:cs="Arial"/>
        </w:rPr>
        <w:t>la participación ciudadana</w:t>
      </w:r>
      <w:r w:rsidR="003972AA" w:rsidRPr="00DD21AB">
        <w:rPr>
          <w:rFonts w:ascii="Arial" w:hAnsi="Arial" w:cs="Arial"/>
        </w:rPr>
        <w:t xml:space="preserve">, </w:t>
      </w:r>
      <w:r w:rsidR="008F2BB8" w:rsidRPr="00DD21AB">
        <w:rPr>
          <w:rFonts w:ascii="Arial" w:hAnsi="Arial" w:cs="Arial"/>
        </w:rPr>
        <w:t>la Superservicios</w:t>
      </w:r>
      <w:r w:rsidR="003972AA" w:rsidRPr="00DD21AB">
        <w:rPr>
          <w:rFonts w:ascii="Arial" w:hAnsi="Arial" w:cs="Arial"/>
        </w:rPr>
        <w:t xml:space="preserve"> </w:t>
      </w:r>
      <w:r w:rsidRPr="00DD21AB">
        <w:rPr>
          <w:rFonts w:ascii="Arial" w:hAnsi="Arial" w:cs="Arial"/>
        </w:rPr>
        <w:t xml:space="preserve">adelantó mesas de trabajo para la </w:t>
      </w:r>
      <w:r w:rsidR="003972AA" w:rsidRPr="00DD21AB">
        <w:rPr>
          <w:rFonts w:ascii="Arial" w:hAnsi="Arial" w:cs="Arial"/>
        </w:rPr>
        <w:t>constr</w:t>
      </w:r>
      <w:r w:rsidRPr="00DD21AB">
        <w:rPr>
          <w:rFonts w:ascii="Arial" w:hAnsi="Arial" w:cs="Arial"/>
        </w:rPr>
        <w:t>ucción</w:t>
      </w:r>
      <w:r w:rsidR="008F2BB8" w:rsidRPr="00DD21AB">
        <w:rPr>
          <w:rFonts w:ascii="Arial" w:hAnsi="Arial" w:cs="Arial"/>
        </w:rPr>
        <w:t xml:space="preserve"> participativa</w:t>
      </w:r>
      <w:r w:rsidRPr="00DD21AB">
        <w:rPr>
          <w:rFonts w:ascii="Arial" w:hAnsi="Arial" w:cs="Arial"/>
        </w:rPr>
        <w:t xml:space="preserve"> e informada</w:t>
      </w:r>
      <w:r w:rsidR="001C02A8" w:rsidRPr="001C02A8">
        <w:rPr>
          <w:rFonts w:ascii="Arial" w:hAnsi="Arial" w:cs="Arial"/>
        </w:rPr>
        <w:t xml:space="preserve"> la estrategia de rendición de cuentas </w:t>
      </w:r>
      <w:r w:rsidR="00200402" w:rsidRPr="00DD21AB">
        <w:rPr>
          <w:rFonts w:ascii="Arial" w:hAnsi="Arial" w:cs="Arial"/>
        </w:rPr>
        <w:t xml:space="preserve">del 2022. </w:t>
      </w:r>
      <w:r w:rsidR="009D763E" w:rsidRPr="00DD21AB">
        <w:rPr>
          <w:rFonts w:ascii="Arial" w:hAnsi="Arial" w:cs="Arial"/>
        </w:rPr>
        <w:t xml:space="preserve">En ese sentido, con base en metodologías y herramientas de innovación se identificaron problemáticas, necesidades de información e ideas para incluir en </w:t>
      </w:r>
      <w:r w:rsidR="00271F02" w:rsidRPr="00DD21AB">
        <w:rPr>
          <w:rFonts w:ascii="Arial" w:hAnsi="Arial" w:cs="Arial"/>
        </w:rPr>
        <w:t>el documento de esta vigencia</w:t>
      </w:r>
      <w:r w:rsidR="009D763E" w:rsidRPr="00DD21AB">
        <w:rPr>
          <w:rFonts w:ascii="Arial" w:hAnsi="Arial" w:cs="Arial"/>
        </w:rPr>
        <w:t>.</w:t>
      </w:r>
      <w:r w:rsidR="00953EC7" w:rsidRPr="00DD21AB">
        <w:rPr>
          <w:rFonts w:ascii="Arial" w:hAnsi="Arial" w:cs="Arial"/>
        </w:rPr>
        <w:t xml:space="preserve"> </w:t>
      </w:r>
    </w:p>
    <w:p w14:paraId="3BA7E386" w14:textId="77777777" w:rsidR="00006D96" w:rsidRPr="00DD21AB" w:rsidRDefault="00006D96" w:rsidP="00FE2334">
      <w:pPr>
        <w:jc w:val="both"/>
        <w:rPr>
          <w:rFonts w:ascii="Arial" w:hAnsi="Arial" w:cs="Arial"/>
        </w:rPr>
      </w:pPr>
    </w:p>
    <w:p w14:paraId="67E6AD1D" w14:textId="22E479A6" w:rsidR="00006D96" w:rsidRPr="00DD21AB" w:rsidRDefault="00006D96" w:rsidP="00FE2334">
      <w:pPr>
        <w:jc w:val="both"/>
        <w:rPr>
          <w:rFonts w:ascii="Arial" w:hAnsi="Arial" w:cs="Arial"/>
        </w:rPr>
      </w:pPr>
      <w:r w:rsidRPr="00DD21AB">
        <w:rPr>
          <w:rFonts w:ascii="Arial" w:hAnsi="Arial" w:cs="Arial"/>
        </w:rPr>
        <w:t>Con base en dicho ejercicio de c</w:t>
      </w:r>
      <w:r w:rsidR="00973C9E" w:rsidRPr="00DD21AB">
        <w:rPr>
          <w:rFonts w:ascii="Arial" w:hAnsi="Arial" w:cs="Arial"/>
        </w:rPr>
        <w:t xml:space="preserve">onstrucción colectiva se identificó como reto de la estrategia lograr que los grupos de valor participen en </w:t>
      </w:r>
      <w:r w:rsidR="001D3F01" w:rsidRPr="00DD21AB">
        <w:rPr>
          <w:rFonts w:ascii="Arial" w:hAnsi="Arial" w:cs="Arial"/>
        </w:rPr>
        <w:t xml:space="preserve">las actividades de rendición de cuentas que se programen durante el 2022, a partir de lo cual se edificó </w:t>
      </w:r>
      <w:r w:rsidR="00FE2334" w:rsidRPr="00DD21AB">
        <w:rPr>
          <w:rFonts w:ascii="Arial" w:hAnsi="Arial" w:cs="Arial"/>
        </w:rPr>
        <w:t>la estrategia:</w:t>
      </w:r>
    </w:p>
    <w:p w14:paraId="4C31FD41" w14:textId="34CD7FA1" w:rsidR="00D67455" w:rsidRPr="00DD21AB" w:rsidRDefault="00D67455" w:rsidP="00FC36CF">
      <w:pPr>
        <w:jc w:val="both"/>
        <w:rPr>
          <w:rFonts w:ascii="Arial" w:hAnsi="Arial" w:cs="Arial"/>
        </w:rPr>
      </w:pPr>
    </w:p>
    <w:p w14:paraId="2C6E71FB" w14:textId="47725269" w:rsidR="00006D96" w:rsidRPr="00DD21AB" w:rsidRDefault="00D67455" w:rsidP="00006D96">
      <w:pPr>
        <w:rPr>
          <w:rFonts w:ascii="Arial" w:eastAsia="Times New Roman" w:hAnsi="Arial" w:cs="Arial"/>
          <w:lang w:val="es-CO"/>
        </w:rPr>
      </w:pPr>
      <w:r w:rsidRPr="00DD21AB">
        <w:rPr>
          <w:rFonts w:ascii="Arial" w:hAnsi="Arial" w:cs="Arial"/>
          <w:b/>
          <w:bCs/>
        </w:rPr>
        <w:t>Reto:</w:t>
      </w:r>
      <w:r w:rsidRPr="00DD21AB">
        <w:rPr>
          <w:rFonts w:ascii="Arial" w:hAnsi="Arial" w:cs="Arial"/>
        </w:rPr>
        <w:t xml:space="preserve"> </w:t>
      </w:r>
      <w:r w:rsidR="00006D96" w:rsidRPr="00DD21AB">
        <w:rPr>
          <w:rFonts w:ascii="Arial" w:hAnsi="Arial" w:cs="Arial"/>
        </w:rPr>
        <w:t>Promover la participación de los grupos de valor de la Superservicios en las actividades de rendición de cuentas que realice la Superservicios</w:t>
      </w:r>
      <w:r w:rsidR="00C020CE" w:rsidRPr="00DD21AB">
        <w:rPr>
          <w:rFonts w:ascii="Arial" w:hAnsi="Arial" w:cs="Arial"/>
        </w:rPr>
        <w:t>.</w:t>
      </w:r>
    </w:p>
    <w:p w14:paraId="4AA6153C" w14:textId="24177078" w:rsidR="00D67455" w:rsidRPr="00DD21AB" w:rsidRDefault="00D67455" w:rsidP="00FC36CF">
      <w:pPr>
        <w:jc w:val="both"/>
        <w:rPr>
          <w:rFonts w:ascii="Arial" w:hAnsi="Arial" w:cs="Arial"/>
        </w:rPr>
      </w:pPr>
    </w:p>
    <w:p w14:paraId="5515DED5" w14:textId="43126CB7" w:rsidR="000805DA" w:rsidRPr="00DD21AB" w:rsidRDefault="000805DA" w:rsidP="00FC36CF">
      <w:pPr>
        <w:jc w:val="both"/>
        <w:rPr>
          <w:rFonts w:ascii="Arial" w:hAnsi="Arial" w:cs="Arial"/>
        </w:rPr>
      </w:pPr>
    </w:p>
    <w:p w14:paraId="78FE296A" w14:textId="07D06622" w:rsidR="002A379F" w:rsidRPr="00DD21AB" w:rsidRDefault="000805DA" w:rsidP="002A379F">
      <w:pPr>
        <w:rPr>
          <w:rFonts w:ascii="Arial" w:eastAsia="Times New Roman" w:hAnsi="Arial" w:cs="Arial"/>
          <w:lang w:val="es-CO"/>
        </w:rPr>
      </w:pPr>
      <w:r w:rsidRPr="00DD21AB">
        <w:rPr>
          <w:rFonts w:ascii="Arial" w:hAnsi="Arial" w:cs="Arial"/>
          <w:b/>
          <w:bCs/>
        </w:rPr>
        <w:t xml:space="preserve">Objetivo </w:t>
      </w:r>
      <w:r w:rsidR="006824FD" w:rsidRPr="00DD21AB">
        <w:rPr>
          <w:rFonts w:ascii="Arial" w:hAnsi="Arial" w:cs="Arial"/>
          <w:b/>
          <w:bCs/>
        </w:rPr>
        <w:t>g</w:t>
      </w:r>
      <w:r w:rsidR="0028473C" w:rsidRPr="00DD21AB">
        <w:rPr>
          <w:rFonts w:ascii="Arial" w:hAnsi="Arial" w:cs="Arial"/>
          <w:b/>
          <w:bCs/>
        </w:rPr>
        <w:t>eneral:</w:t>
      </w:r>
      <w:r w:rsidR="0028473C" w:rsidRPr="00DD21AB">
        <w:rPr>
          <w:rFonts w:ascii="Arial" w:hAnsi="Arial" w:cs="Arial"/>
        </w:rPr>
        <w:t xml:space="preserve"> </w:t>
      </w:r>
      <w:r w:rsidR="002A379F" w:rsidRPr="00DD21AB">
        <w:rPr>
          <w:rFonts w:ascii="Arial" w:hAnsi="Arial" w:cs="Arial"/>
        </w:rPr>
        <w:t>Ampliar la participación de ciudadanos y grupos de valor en las actividades de rendición de cuentas que realice la Superservicios</w:t>
      </w:r>
      <w:r w:rsidR="00C020CE" w:rsidRPr="00DD21AB">
        <w:rPr>
          <w:rFonts w:ascii="Arial" w:hAnsi="Arial" w:cs="Arial"/>
        </w:rPr>
        <w:t>.</w:t>
      </w:r>
    </w:p>
    <w:p w14:paraId="34E1926E" w14:textId="4987AD09" w:rsidR="000805DA" w:rsidRPr="00DD21AB" w:rsidRDefault="000805DA" w:rsidP="00FC36CF">
      <w:pPr>
        <w:jc w:val="both"/>
        <w:rPr>
          <w:rFonts w:ascii="Arial" w:hAnsi="Arial" w:cs="Arial"/>
        </w:rPr>
      </w:pPr>
    </w:p>
    <w:p w14:paraId="4F0D67CC" w14:textId="5053EEDA" w:rsidR="009103A8" w:rsidRPr="00DD21AB" w:rsidRDefault="009103A8" w:rsidP="00FC36CF">
      <w:pPr>
        <w:jc w:val="both"/>
        <w:rPr>
          <w:rFonts w:ascii="Arial" w:hAnsi="Arial" w:cs="Arial"/>
        </w:rPr>
      </w:pPr>
    </w:p>
    <w:p w14:paraId="5B5F6F86" w14:textId="60EACD9D" w:rsidR="00D96A11" w:rsidRPr="00DD21AB" w:rsidRDefault="00F61994" w:rsidP="00D96A11">
      <w:pPr>
        <w:rPr>
          <w:rFonts w:ascii="Arial" w:eastAsia="Times New Roman" w:hAnsi="Arial" w:cs="Arial"/>
          <w:lang w:val="es-CO"/>
        </w:rPr>
      </w:pPr>
      <w:r w:rsidRPr="00DD21AB">
        <w:rPr>
          <w:rFonts w:ascii="Arial" w:hAnsi="Arial" w:cs="Arial"/>
          <w:b/>
          <w:bCs/>
        </w:rPr>
        <w:t>Meta:</w:t>
      </w:r>
      <w:r w:rsidRPr="00DD21AB">
        <w:rPr>
          <w:rFonts w:ascii="Arial" w:hAnsi="Arial" w:cs="Arial"/>
        </w:rPr>
        <w:t xml:space="preserve"> </w:t>
      </w:r>
      <w:r w:rsidR="00D96A11" w:rsidRPr="00DD21AB">
        <w:rPr>
          <w:rFonts w:ascii="Arial" w:hAnsi="Arial" w:cs="Arial"/>
        </w:rPr>
        <w:t>Realizar 20 actividades de rendición de cuentas en las que participen ciudadanos y grupos de valor</w:t>
      </w:r>
      <w:r w:rsidR="00C020CE" w:rsidRPr="00DD21AB">
        <w:rPr>
          <w:rFonts w:ascii="Arial" w:hAnsi="Arial" w:cs="Arial"/>
        </w:rPr>
        <w:t>.</w:t>
      </w:r>
    </w:p>
    <w:p w14:paraId="3EFEF0B2" w14:textId="77464A0F" w:rsidR="009103A8" w:rsidRPr="00DD21AB" w:rsidRDefault="009103A8" w:rsidP="00FC36CF">
      <w:pPr>
        <w:jc w:val="both"/>
        <w:rPr>
          <w:rFonts w:ascii="Arial" w:hAnsi="Arial" w:cs="Arial"/>
        </w:rPr>
      </w:pPr>
    </w:p>
    <w:p w14:paraId="2A7223CB" w14:textId="77D3EE92" w:rsidR="001F238F" w:rsidRPr="00DD21AB" w:rsidRDefault="001F238F" w:rsidP="00FC36CF">
      <w:pPr>
        <w:jc w:val="both"/>
        <w:rPr>
          <w:rFonts w:ascii="Arial" w:hAnsi="Arial" w:cs="Arial"/>
        </w:rPr>
      </w:pPr>
    </w:p>
    <w:p w14:paraId="1874505A" w14:textId="293EC4F8" w:rsidR="001F238F" w:rsidRPr="00DD21AB" w:rsidRDefault="001F238F" w:rsidP="00FC36CF">
      <w:pPr>
        <w:jc w:val="both"/>
        <w:rPr>
          <w:rFonts w:ascii="Arial" w:hAnsi="Arial" w:cs="Arial"/>
          <w:b/>
          <w:bCs/>
        </w:rPr>
      </w:pPr>
      <w:r w:rsidRPr="00DD21AB">
        <w:rPr>
          <w:rFonts w:ascii="Arial" w:hAnsi="Arial" w:cs="Arial"/>
          <w:b/>
          <w:bCs/>
        </w:rPr>
        <w:t xml:space="preserve">Objetivos específicos: </w:t>
      </w:r>
    </w:p>
    <w:p w14:paraId="68171BE8" w14:textId="59968DDD" w:rsidR="001F238F" w:rsidRPr="00DD21AB" w:rsidRDefault="001F238F" w:rsidP="00FC36CF">
      <w:pPr>
        <w:jc w:val="both"/>
        <w:rPr>
          <w:rFonts w:ascii="Arial" w:hAnsi="Arial" w:cs="Arial"/>
        </w:rPr>
      </w:pPr>
    </w:p>
    <w:p w14:paraId="57CEAC2E" w14:textId="77777777" w:rsidR="008225BC" w:rsidRPr="00DD21AB" w:rsidRDefault="008225BC" w:rsidP="008225BC">
      <w:pPr>
        <w:pStyle w:val="Prrafodelista"/>
        <w:numPr>
          <w:ilvl w:val="0"/>
          <w:numId w:val="15"/>
        </w:numPr>
        <w:jc w:val="both"/>
        <w:rPr>
          <w:rFonts w:ascii="Arial" w:hAnsi="Arial" w:cs="Arial"/>
        </w:rPr>
      </w:pPr>
      <w:r w:rsidRPr="00DD21AB">
        <w:rPr>
          <w:rFonts w:ascii="Arial" w:hAnsi="Arial" w:cs="Arial"/>
        </w:rPr>
        <w:t>Fortalecer las capacidades de grupos de valor de la Superservicios con relación a rendición de cuentas para promover su participación</w:t>
      </w:r>
    </w:p>
    <w:p w14:paraId="7AADC217" w14:textId="72BB3A2D" w:rsidR="0016201F" w:rsidRPr="00DD21AB" w:rsidRDefault="00086AE3" w:rsidP="003F02E1">
      <w:pPr>
        <w:pStyle w:val="Prrafodelista"/>
        <w:numPr>
          <w:ilvl w:val="0"/>
          <w:numId w:val="15"/>
        </w:numPr>
        <w:jc w:val="both"/>
        <w:rPr>
          <w:rFonts w:ascii="Arial" w:hAnsi="Arial" w:cs="Arial"/>
        </w:rPr>
      </w:pPr>
      <w:r w:rsidRPr="00DD21AB">
        <w:rPr>
          <w:rFonts w:ascii="Arial" w:hAnsi="Arial" w:cs="Arial"/>
        </w:rPr>
        <w:t xml:space="preserve">Realizar actividades de rendición de cuentas focalizadas (de acuerdo con características comunes, </w:t>
      </w:r>
      <w:r w:rsidR="003A4EFF" w:rsidRPr="00DD21AB">
        <w:rPr>
          <w:rFonts w:ascii="Arial" w:hAnsi="Arial" w:cs="Arial"/>
        </w:rPr>
        <w:t xml:space="preserve">temáticas de interés compartidas u otros elementos que faciliten la segmentación </w:t>
      </w:r>
      <w:r w:rsidR="006824FD" w:rsidRPr="00DD21AB">
        <w:rPr>
          <w:rFonts w:ascii="Arial" w:hAnsi="Arial" w:cs="Arial"/>
        </w:rPr>
        <w:t>de los grupos de valor).</w:t>
      </w:r>
    </w:p>
    <w:p w14:paraId="0AE516B7" w14:textId="6A3AA505" w:rsidR="000F3A11" w:rsidRPr="00744E53" w:rsidRDefault="00F954B7" w:rsidP="007F4C68">
      <w:pPr>
        <w:pStyle w:val="Prrafodelista"/>
        <w:numPr>
          <w:ilvl w:val="0"/>
          <w:numId w:val="15"/>
        </w:numPr>
        <w:jc w:val="both"/>
        <w:rPr>
          <w:rFonts w:ascii="Arial" w:hAnsi="Arial" w:cs="Arial"/>
        </w:rPr>
      </w:pPr>
      <w:r w:rsidRPr="00DD21AB">
        <w:rPr>
          <w:rFonts w:ascii="Arial" w:hAnsi="Arial" w:cs="Arial"/>
        </w:rPr>
        <w:t>Mejorar la difusión de las actividades de rendición de cuentas que realice la entidad.</w:t>
      </w:r>
    </w:p>
    <w:p w14:paraId="750AD4A2" w14:textId="2E4DE122" w:rsidR="000F3A11" w:rsidRPr="00DD21AB" w:rsidRDefault="000F3A11" w:rsidP="007F4C68">
      <w:pPr>
        <w:jc w:val="both"/>
        <w:rPr>
          <w:rFonts w:ascii="Arial" w:hAnsi="Arial" w:cs="Arial"/>
        </w:rPr>
      </w:pPr>
    </w:p>
    <w:p w14:paraId="70DDE185" w14:textId="77777777" w:rsidR="00F954B7" w:rsidRPr="00DD21AB" w:rsidRDefault="00F954B7" w:rsidP="00F954B7">
      <w:pPr>
        <w:pStyle w:val="Prrafodelista"/>
        <w:numPr>
          <w:ilvl w:val="0"/>
          <w:numId w:val="3"/>
        </w:numPr>
        <w:jc w:val="both"/>
        <w:rPr>
          <w:rFonts w:ascii="Arial" w:hAnsi="Arial" w:cs="Arial"/>
        </w:rPr>
      </w:pPr>
      <w:r w:rsidRPr="00DD21AB">
        <w:rPr>
          <w:rFonts w:ascii="Arial" w:hAnsi="Arial" w:cs="Arial"/>
        </w:rPr>
        <w:t xml:space="preserve">la difusión de </w:t>
      </w:r>
      <w:r w:rsidRPr="00DD21AB">
        <w:rPr>
          <w:rFonts w:ascii="Arial" w:hAnsi="Arial" w:cs="Arial"/>
          <w:u w:val="single"/>
        </w:rPr>
        <w:t>información</w:t>
      </w:r>
      <w:r w:rsidRPr="00DD21AB">
        <w:rPr>
          <w:rFonts w:ascii="Arial" w:hAnsi="Arial" w:cs="Arial"/>
        </w:rPr>
        <w:t xml:space="preserve"> de forma clara y accesible, que le facilite a los ciudadanos y grupos de interés participar activamente e interactuar con la entidad; </w:t>
      </w:r>
    </w:p>
    <w:p w14:paraId="0B219318" w14:textId="77777777" w:rsidR="00F954B7" w:rsidRPr="00DD21AB" w:rsidRDefault="00F954B7" w:rsidP="00F954B7">
      <w:pPr>
        <w:pStyle w:val="Prrafodelista"/>
        <w:numPr>
          <w:ilvl w:val="0"/>
          <w:numId w:val="3"/>
        </w:numPr>
        <w:jc w:val="both"/>
        <w:rPr>
          <w:rFonts w:ascii="Arial" w:hAnsi="Arial" w:cs="Arial"/>
        </w:rPr>
      </w:pPr>
      <w:r w:rsidRPr="00DD21AB">
        <w:rPr>
          <w:rFonts w:ascii="Arial" w:hAnsi="Arial" w:cs="Arial"/>
        </w:rPr>
        <w:t xml:space="preserve">la promoción del </w:t>
      </w:r>
      <w:r w:rsidRPr="00DD21AB">
        <w:rPr>
          <w:rFonts w:ascii="Arial" w:hAnsi="Arial" w:cs="Arial"/>
          <w:u w:val="single"/>
        </w:rPr>
        <w:t>diálogo</w:t>
      </w:r>
      <w:r w:rsidRPr="00DD21AB">
        <w:rPr>
          <w:rFonts w:ascii="Arial" w:hAnsi="Arial" w:cs="Arial"/>
        </w:rPr>
        <w:t xml:space="preserve"> permanente y proactivo, en el marco del cual se informe sobre la gestión de la entidad y se responda, oportunamente y con calidad, a los cuestionamientos de la ciudadanía;</w:t>
      </w:r>
    </w:p>
    <w:p w14:paraId="09D5A076" w14:textId="68836631" w:rsidR="005C2BEA" w:rsidRDefault="00F954B7" w:rsidP="00FC36CF">
      <w:pPr>
        <w:pStyle w:val="Prrafodelista"/>
        <w:numPr>
          <w:ilvl w:val="0"/>
          <w:numId w:val="3"/>
        </w:numPr>
        <w:jc w:val="both"/>
        <w:rPr>
          <w:rFonts w:ascii="Arial" w:hAnsi="Arial" w:cs="Arial"/>
        </w:rPr>
      </w:pPr>
      <w:r w:rsidRPr="00DD21AB">
        <w:rPr>
          <w:rFonts w:ascii="Arial" w:hAnsi="Arial" w:cs="Arial"/>
        </w:rPr>
        <w:lastRenderedPageBreak/>
        <w:t xml:space="preserve">y el fomento de la </w:t>
      </w:r>
      <w:r w:rsidRPr="00DD21AB">
        <w:rPr>
          <w:rFonts w:ascii="Arial" w:hAnsi="Arial" w:cs="Arial"/>
          <w:u w:val="single"/>
        </w:rPr>
        <w:t>responsabilidad,</w:t>
      </w:r>
      <w:r w:rsidRPr="00DD21AB">
        <w:rPr>
          <w:rFonts w:ascii="Arial" w:hAnsi="Arial" w:cs="Arial"/>
        </w:rPr>
        <w:t xml:space="preserve"> por parte de los funcionarios y contratistas de la entidad, para atender oportuna y diligentemente las inquietudes de la ciudadanía en términos de rendición de cuentas y hacer las correcciones a las que haya lugar producto de la evaluación del total de actividades que se adelanten. </w:t>
      </w:r>
    </w:p>
    <w:p w14:paraId="13F44E67" w14:textId="77777777" w:rsidR="002E4195" w:rsidRPr="002E4195" w:rsidRDefault="002E4195" w:rsidP="002E4195">
      <w:pPr>
        <w:pStyle w:val="Prrafodelista"/>
        <w:ind w:left="1080"/>
        <w:jc w:val="both"/>
        <w:rPr>
          <w:rFonts w:ascii="Arial" w:hAnsi="Arial" w:cs="Arial"/>
        </w:rPr>
      </w:pPr>
    </w:p>
    <w:tbl>
      <w:tblPr>
        <w:tblW w:w="9519" w:type="dxa"/>
        <w:tblCellMar>
          <w:left w:w="70" w:type="dxa"/>
          <w:right w:w="70" w:type="dxa"/>
        </w:tblCellMar>
        <w:tblLook w:val="04A0" w:firstRow="1" w:lastRow="0" w:firstColumn="1" w:lastColumn="0" w:noHBand="0" w:noVBand="1"/>
      </w:tblPr>
      <w:tblGrid>
        <w:gridCol w:w="2021"/>
        <w:gridCol w:w="541"/>
        <w:gridCol w:w="2957"/>
        <w:gridCol w:w="2126"/>
        <w:gridCol w:w="1874"/>
      </w:tblGrid>
      <w:tr w:rsidR="002243EC" w:rsidRPr="00DD21AB" w14:paraId="3276D0BB" w14:textId="77777777" w:rsidTr="00712679">
        <w:trPr>
          <w:trHeight w:val="315"/>
          <w:tblHeader/>
        </w:trPr>
        <w:tc>
          <w:tcPr>
            <w:tcW w:w="9519" w:type="dxa"/>
            <w:gridSpan w:val="5"/>
            <w:tcBorders>
              <w:top w:val="single" w:sz="8" w:space="0" w:color="auto"/>
              <w:left w:val="single" w:sz="8" w:space="0" w:color="auto"/>
              <w:bottom w:val="single" w:sz="8" w:space="0" w:color="auto"/>
              <w:right w:val="single" w:sz="8" w:space="0" w:color="000000"/>
            </w:tcBorders>
            <w:shd w:val="clear" w:color="000000" w:fill="002060"/>
            <w:vAlign w:val="center"/>
            <w:hideMark/>
          </w:tcPr>
          <w:p w14:paraId="18DEB29C" w14:textId="77777777" w:rsidR="002243EC" w:rsidRPr="00DD21AB" w:rsidRDefault="002243EC" w:rsidP="002243EC">
            <w:pPr>
              <w:jc w:val="center"/>
              <w:rPr>
                <w:rFonts w:ascii="Arial" w:eastAsia="Times New Roman" w:hAnsi="Arial" w:cs="Arial"/>
                <w:b/>
                <w:bCs/>
                <w:color w:val="FFFFFF"/>
                <w:lang w:val="es-CO" w:eastAsia="es-CO"/>
              </w:rPr>
            </w:pPr>
            <w:r w:rsidRPr="00DD21AB">
              <w:rPr>
                <w:rFonts w:ascii="Arial" w:eastAsia="Times New Roman" w:hAnsi="Arial" w:cs="Arial"/>
                <w:b/>
                <w:bCs/>
                <w:color w:val="FFFFFF"/>
                <w:lang w:val="es-CO" w:eastAsia="es-CO"/>
              </w:rPr>
              <w:t>Componente: Rendición de Cuentas</w:t>
            </w:r>
          </w:p>
        </w:tc>
      </w:tr>
      <w:tr w:rsidR="002243EC" w:rsidRPr="00DD21AB" w14:paraId="61C2A069" w14:textId="77777777" w:rsidTr="00DC1FD8">
        <w:trPr>
          <w:trHeight w:val="690"/>
          <w:tblHeader/>
        </w:trPr>
        <w:tc>
          <w:tcPr>
            <w:tcW w:w="2021" w:type="dxa"/>
            <w:tcBorders>
              <w:top w:val="nil"/>
              <w:left w:val="single" w:sz="8" w:space="0" w:color="auto"/>
              <w:bottom w:val="single" w:sz="8" w:space="0" w:color="auto"/>
              <w:right w:val="nil"/>
            </w:tcBorders>
            <w:shd w:val="clear" w:color="000000" w:fill="002060"/>
            <w:vAlign w:val="center"/>
            <w:hideMark/>
          </w:tcPr>
          <w:p w14:paraId="13326968" w14:textId="77777777" w:rsidR="002243EC" w:rsidRPr="00DD21AB" w:rsidRDefault="002243EC" w:rsidP="002243EC">
            <w:pPr>
              <w:jc w:val="center"/>
              <w:rPr>
                <w:rFonts w:ascii="Arial" w:eastAsia="Times New Roman" w:hAnsi="Arial" w:cs="Arial"/>
                <w:b/>
                <w:bCs/>
                <w:color w:val="FFFFFF"/>
                <w:lang w:val="es-CO" w:eastAsia="es-CO"/>
              </w:rPr>
            </w:pPr>
            <w:r w:rsidRPr="00DD21AB">
              <w:rPr>
                <w:rFonts w:ascii="Arial" w:eastAsia="Times New Roman" w:hAnsi="Arial" w:cs="Arial"/>
                <w:b/>
                <w:bCs/>
                <w:color w:val="FFFFFF"/>
                <w:lang w:val="es-CO" w:eastAsia="es-CO"/>
              </w:rPr>
              <w:t>Subcomponente</w:t>
            </w:r>
          </w:p>
        </w:tc>
        <w:tc>
          <w:tcPr>
            <w:tcW w:w="541" w:type="dxa"/>
            <w:tcBorders>
              <w:top w:val="nil"/>
              <w:left w:val="single" w:sz="8" w:space="0" w:color="FFFFFF"/>
              <w:bottom w:val="single" w:sz="8" w:space="0" w:color="auto"/>
              <w:right w:val="single" w:sz="8" w:space="0" w:color="FFFFFF"/>
            </w:tcBorders>
            <w:shd w:val="clear" w:color="000000" w:fill="002060"/>
            <w:vAlign w:val="center"/>
            <w:hideMark/>
          </w:tcPr>
          <w:p w14:paraId="10027B99" w14:textId="77777777" w:rsidR="002243EC" w:rsidRPr="00DD21AB" w:rsidRDefault="002243EC" w:rsidP="002243EC">
            <w:pPr>
              <w:jc w:val="center"/>
              <w:rPr>
                <w:rFonts w:ascii="Arial" w:eastAsia="Times New Roman" w:hAnsi="Arial" w:cs="Arial"/>
                <w:b/>
                <w:bCs/>
                <w:color w:val="FFFFFF"/>
                <w:lang w:val="es-CO" w:eastAsia="es-CO"/>
              </w:rPr>
            </w:pPr>
            <w:r w:rsidRPr="00DD21AB">
              <w:rPr>
                <w:rFonts w:ascii="Arial" w:eastAsia="Times New Roman" w:hAnsi="Arial" w:cs="Arial"/>
                <w:b/>
                <w:bCs/>
                <w:color w:val="FFFFFF"/>
                <w:lang w:val="es-CO" w:eastAsia="es-CO"/>
              </w:rPr>
              <w:t>Nº</w:t>
            </w:r>
          </w:p>
        </w:tc>
        <w:tc>
          <w:tcPr>
            <w:tcW w:w="2957" w:type="dxa"/>
            <w:tcBorders>
              <w:top w:val="nil"/>
              <w:left w:val="nil"/>
              <w:bottom w:val="single" w:sz="8" w:space="0" w:color="auto"/>
              <w:right w:val="single" w:sz="8" w:space="0" w:color="FFFFFF"/>
            </w:tcBorders>
            <w:shd w:val="clear" w:color="000000" w:fill="002060"/>
            <w:vAlign w:val="center"/>
            <w:hideMark/>
          </w:tcPr>
          <w:p w14:paraId="4A4C54A1" w14:textId="77777777" w:rsidR="002243EC" w:rsidRPr="00DD21AB" w:rsidRDefault="002243EC" w:rsidP="002243EC">
            <w:pPr>
              <w:jc w:val="center"/>
              <w:rPr>
                <w:rFonts w:ascii="Arial" w:eastAsia="Times New Roman" w:hAnsi="Arial" w:cs="Arial"/>
                <w:b/>
                <w:bCs/>
                <w:color w:val="FFFFFF"/>
                <w:lang w:val="es-CO" w:eastAsia="es-CO"/>
              </w:rPr>
            </w:pPr>
            <w:r w:rsidRPr="00DD21AB">
              <w:rPr>
                <w:rFonts w:ascii="Arial" w:eastAsia="Times New Roman" w:hAnsi="Arial" w:cs="Arial"/>
                <w:b/>
                <w:bCs/>
                <w:color w:val="FFFFFF"/>
                <w:lang w:val="es-CO" w:eastAsia="es-CO"/>
              </w:rPr>
              <w:t>Actividades</w:t>
            </w:r>
          </w:p>
        </w:tc>
        <w:tc>
          <w:tcPr>
            <w:tcW w:w="2126" w:type="dxa"/>
            <w:tcBorders>
              <w:top w:val="nil"/>
              <w:left w:val="nil"/>
              <w:bottom w:val="single" w:sz="8" w:space="0" w:color="auto"/>
              <w:right w:val="single" w:sz="8" w:space="0" w:color="FFFFFF"/>
            </w:tcBorders>
            <w:shd w:val="clear" w:color="000000" w:fill="002060"/>
            <w:vAlign w:val="center"/>
            <w:hideMark/>
          </w:tcPr>
          <w:p w14:paraId="6D57793B" w14:textId="77777777" w:rsidR="002243EC" w:rsidRPr="00DD21AB" w:rsidRDefault="002243EC" w:rsidP="002243EC">
            <w:pPr>
              <w:jc w:val="center"/>
              <w:rPr>
                <w:rFonts w:ascii="Arial" w:eastAsia="Times New Roman" w:hAnsi="Arial" w:cs="Arial"/>
                <w:b/>
                <w:bCs/>
                <w:color w:val="FFFFFF"/>
                <w:lang w:val="es-CO" w:eastAsia="es-CO"/>
              </w:rPr>
            </w:pPr>
            <w:r w:rsidRPr="00DD21AB">
              <w:rPr>
                <w:rFonts w:ascii="Arial" w:eastAsia="Times New Roman" w:hAnsi="Arial" w:cs="Arial"/>
                <w:b/>
                <w:bCs/>
                <w:color w:val="FFFFFF"/>
                <w:lang w:val="es-CO" w:eastAsia="es-CO"/>
              </w:rPr>
              <w:t>Responsable</w:t>
            </w:r>
          </w:p>
        </w:tc>
        <w:tc>
          <w:tcPr>
            <w:tcW w:w="1874" w:type="dxa"/>
            <w:tcBorders>
              <w:top w:val="nil"/>
              <w:left w:val="nil"/>
              <w:bottom w:val="nil"/>
              <w:right w:val="nil"/>
            </w:tcBorders>
            <w:shd w:val="clear" w:color="000000" w:fill="002060"/>
            <w:vAlign w:val="center"/>
            <w:hideMark/>
          </w:tcPr>
          <w:p w14:paraId="4FD2B6FB" w14:textId="77777777" w:rsidR="002243EC" w:rsidRPr="00DD21AB" w:rsidRDefault="002243EC" w:rsidP="002243EC">
            <w:pPr>
              <w:jc w:val="center"/>
              <w:rPr>
                <w:rFonts w:ascii="Arial" w:eastAsia="Times New Roman" w:hAnsi="Arial" w:cs="Arial"/>
                <w:b/>
                <w:bCs/>
                <w:color w:val="FFFFFF"/>
                <w:lang w:val="es-CO" w:eastAsia="es-CO"/>
              </w:rPr>
            </w:pPr>
            <w:r w:rsidRPr="00DD21AB">
              <w:rPr>
                <w:rFonts w:ascii="Arial" w:eastAsia="Times New Roman" w:hAnsi="Arial" w:cs="Arial"/>
                <w:b/>
                <w:bCs/>
                <w:color w:val="FFFFFF"/>
                <w:lang w:val="es-CO" w:eastAsia="es-CO"/>
              </w:rPr>
              <w:t>Fecha programada</w:t>
            </w:r>
          </w:p>
        </w:tc>
      </w:tr>
      <w:tr w:rsidR="002243EC" w:rsidRPr="00DD21AB" w14:paraId="49FFA88E" w14:textId="77777777" w:rsidTr="00DC1FD8">
        <w:trPr>
          <w:trHeight w:val="870"/>
        </w:trPr>
        <w:tc>
          <w:tcPr>
            <w:tcW w:w="2021" w:type="dxa"/>
            <w:vMerge w:val="restart"/>
            <w:tcBorders>
              <w:top w:val="nil"/>
              <w:left w:val="single" w:sz="8" w:space="0" w:color="auto"/>
              <w:bottom w:val="single" w:sz="8" w:space="0" w:color="000000"/>
              <w:right w:val="single" w:sz="8" w:space="0" w:color="auto"/>
            </w:tcBorders>
            <w:shd w:val="clear" w:color="auto" w:fill="auto"/>
            <w:vAlign w:val="center"/>
            <w:hideMark/>
          </w:tcPr>
          <w:p w14:paraId="24BA79C8" w14:textId="6FCF57D5" w:rsidR="002243EC" w:rsidRPr="00DD21AB" w:rsidRDefault="002243EC" w:rsidP="00CF58BE">
            <w:pPr>
              <w:pStyle w:val="Prrafodelista"/>
              <w:numPr>
                <w:ilvl w:val="0"/>
                <w:numId w:val="22"/>
              </w:numPr>
              <w:rPr>
                <w:rFonts w:ascii="Arial" w:eastAsia="Times New Roman" w:hAnsi="Arial" w:cs="Arial"/>
                <w:color w:val="000000"/>
                <w:lang w:val="es-CO" w:eastAsia="es-CO"/>
              </w:rPr>
            </w:pPr>
            <w:r w:rsidRPr="00DD21AB">
              <w:rPr>
                <w:rFonts w:ascii="Arial" w:eastAsia="Times New Roman" w:hAnsi="Arial" w:cs="Arial"/>
                <w:color w:val="000000"/>
                <w:lang w:val="es-CO" w:eastAsia="es-CO"/>
              </w:rPr>
              <w:t>Información de calidad y en lenguaje comprensible</w:t>
            </w:r>
            <w:r w:rsidR="00CF58BE" w:rsidRPr="00DD21AB">
              <w:rPr>
                <w:rStyle w:val="Refdenotaalpie"/>
                <w:rFonts w:ascii="Arial" w:eastAsia="Times New Roman" w:hAnsi="Arial" w:cs="Arial"/>
                <w:color w:val="000000"/>
                <w:lang w:val="es-CO" w:eastAsia="es-CO"/>
              </w:rPr>
              <w:footnoteReference w:id="2"/>
            </w:r>
          </w:p>
          <w:p w14:paraId="15EC44B8" w14:textId="77777777" w:rsidR="00CF58BE" w:rsidRPr="00DD21AB" w:rsidRDefault="00CF58BE" w:rsidP="00CF58BE">
            <w:pPr>
              <w:pStyle w:val="Prrafodelista"/>
              <w:rPr>
                <w:rFonts w:ascii="Arial" w:eastAsia="Times New Roman" w:hAnsi="Arial" w:cs="Arial"/>
                <w:color w:val="000000"/>
                <w:lang w:val="es-CO" w:eastAsia="es-CO"/>
              </w:rPr>
            </w:pPr>
          </w:p>
          <w:p w14:paraId="0290C533" w14:textId="7CEC2872" w:rsidR="00CF58BE" w:rsidRPr="00DD21AB" w:rsidRDefault="00CF58BE" w:rsidP="00CF58BE">
            <w:pPr>
              <w:jc w:val="both"/>
              <w:rPr>
                <w:rFonts w:ascii="Arial" w:eastAsia="Times New Roman" w:hAnsi="Arial" w:cs="Arial"/>
                <w:color w:val="000000"/>
                <w:lang w:val="es-CO" w:eastAsia="es-CO"/>
              </w:rPr>
            </w:pPr>
          </w:p>
        </w:tc>
        <w:tc>
          <w:tcPr>
            <w:tcW w:w="541" w:type="dxa"/>
            <w:tcBorders>
              <w:top w:val="nil"/>
              <w:left w:val="nil"/>
              <w:bottom w:val="single" w:sz="8" w:space="0" w:color="auto"/>
              <w:right w:val="single" w:sz="8" w:space="0" w:color="auto"/>
            </w:tcBorders>
            <w:shd w:val="clear" w:color="auto" w:fill="auto"/>
            <w:vAlign w:val="center"/>
            <w:hideMark/>
          </w:tcPr>
          <w:p w14:paraId="06E9DBF8" w14:textId="77777777" w:rsidR="002243EC" w:rsidRPr="00DD21AB" w:rsidRDefault="002243EC" w:rsidP="002243EC">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1.1.</w:t>
            </w:r>
          </w:p>
        </w:tc>
        <w:tc>
          <w:tcPr>
            <w:tcW w:w="2957" w:type="dxa"/>
            <w:tcBorders>
              <w:top w:val="nil"/>
              <w:left w:val="nil"/>
              <w:bottom w:val="single" w:sz="8" w:space="0" w:color="auto"/>
              <w:right w:val="single" w:sz="8" w:space="0" w:color="auto"/>
            </w:tcBorders>
            <w:shd w:val="clear" w:color="auto" w:fill="auto"/>
            <w:vAlign w:val="center"/>
            <w:hideMark/>
          </w:tcPr>
          <w:p w14:paraId="362A84D4" w14:textId="11984C0F" w:rsidR="00F80245" w:rsidRPr="00DD21AB" w:rsidRDefault="00F80245" w:rsidP="002243EC">
            <w:pPr>
              <w:rPr>
                <w:rFonts w:ascii="Arial" w:eastAsia="Times New Roman" w:hAnsi="Arial" w:cs="Arial"/>
                <w:color w:val="000000"/>
                <w:lang w:val="es-CO" w:eastAsia="es-CO"/>
              </w:rPr>
            </w:pPr>
          </w:p>
          <w:p w14:paraId="54A8738A" w14:textId="7C5D506D" w:rsidR="00F80245" w:rsidRPr="00DD21AB" w:rsidRDefault="00F80245" w:rsidP="002243EC">
            <w:pPr>
              <w:rPr>
                <w:rFonts w:ascii="Arial" w:eastAsia="Times New Roman" w:hAnsi="Arial" w:cs="Arial"/>
                <w:color w:val="000000"/>
                <w:lang w:val="es-CO" w:eastAsia="es-CO"/>
              </w:rPr>
            </w:pPr>
            <w:r w:rsidRPr="00DD21AB">
              <w:rPr>
                <w:rFonts w:ascii="Arial" w:eastAsia="Times New Roman" w:hAnsi="Arial" w:cs="Arial"/>
                <w:color w:val="000000"/>
                <w:lang w:val="es-CO" w:eastAsia="es-CO"/>
              </w:rPr>
              <w:t>Realizar socializaciones sobre rendición de cuentas con grupos de interés</w:t>
            </w:r>
          </w:p>
        </w:tc>
        <w:tc>
          <w:tcPr>
            <w:tcW w:w="2126" w:type="dxa"/>
            <w:tcBorders>
              <w:top w:val="nil"/>
              <w:left w:val="nil"/>
              <w:bottom w:val="single" w:sz="8" w:space="0" w:color="auto"/>
              <w:right w:val="single" w:sz="8" w:space="0" w:color="auto"/>
            </w:tcBorders>
            <w:shd w:val="clear" w:color="auto" w:fill="auto"/>
            <w:vAlign w:val="center"/>
            <w:hideMark/>
          </w:tcPr>
          <w:p w14:paraId="5D6559AD" w14:textId="63CF4E3B" w:rsidR="002243EC" w:rsidRPr="00DD21AB" w:rsidRDefault="002243EC" w:rsidP="002243EC">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 xml:space="preserve">Oficina Asesora de Planeación e </w:t>
            </w:r>
            <w:r w:rsidR="003F6156" w:rsidRPr="00DD21AB">
              <w:rPr>
                <w:rFonts w:ascii="Arial" w:eastAsia="Times New Roman" w:hAnsi="Arial" w:cs="Arial"/>
                <w:color w:val="000000"/>
                <w:lang w:val="es-CO" w:eastAsia="es-CO"/>
              </w:rPr>
              <w:t>Innovación</w:t>
            </w:r>
            <w:r w:rsidRPr="00DD21AB">
              <w:rPr>
                <w:rFonts w:ascii="Arial" w:eastAsia="Times New Roman" w:hAnsi="Arial" w:cs="Arial"/>
                <w:color w:val="000000"/>
                <w:lang w:val="es-CO" w:eastAsia="es-CO"/>
              </w:rPr>
              <w:t xml:space="preserve"> Institucional</w:t>
            </w:r>
          </w:p>
        </w:tc>
        <w:tc>
          <w:tcPr>
            <w:tcW w:w="1874" w:type="dxa"/>
            <w:tcBorders>
              <w:top w:val="single" w:sz="8" w:space="0" w:color="auto"/>
              <w:left w:val="nil"/>
              <w:bottom w:val="single" w:sz="8" w:space="0" w:color="auto"/>
              <w:right w:val="single" w:sz="8" w:space="0" w:color="auto"/>
            </w:tcBorders>
            <w:shd w:val="clear" w:color="auto" w:fill="auto"/>
            <w:vAlign w:val="center"/>
            <w:hideMark/>
          </w:tcPr>
          <w:p w14:paraId="04D97ADE" w14:textId="6EB18672" w:rsidR="00F80245" w:rsidRPr="00DD21AB" w:rsidRDefault="00F80245" w:rsidP="0092000D">
            <w:pPr>
              <w:jc w:val="center"/>
              <w:rPr>
                <w:rFonts w:ascii="Arial" w:eastAsia="Times New Roman" w:hAnsi="Arial" w:cs="Arial"/>
                <w:color w:val="000000"/>
                <w:lang w:val="es-CO" w:eastAsia="es-CO"/>
              </w:rPr>
            </w:pPr>
            <w:r w:rsidRPr="00DD21AB">
              <w:rPr>
                <w:rFonts w:ascii="Arial" w:hAnsi="Arial" w:cs="Arial"/>
                <w:color w:val="333333"/>
                <w:shd w:val="clear" w:color="auto" w:fill="FFFFFF"/>
              </w:rPr>
              <w:t>1/04/2022</w:t>
            </w:r>
            <w:r w:rsidR="0092000D" w:rsidRPr="00DD21AB">
              <w:rPr>
                <w:rFonts w:ascii="Arial" w:hAnsi="Arial" w:cs="Arial"/>
                <w:color w:val="333333"/>
                <w:shd w:val="clear" w:color="auto" w:fill="FFFFFF"/>
              </w:rPr>
              <w:t xml:space="preserve"> </w:t>
            </w:r>
            <w:r w:rsidR="002243EC" w:rsidRPr="00DD21AB">
              <w:rPr>
                <w:rFonts w:ascii="Arial" w:eastAsia="Times New Roman" w:hAnsi="Arial" w:cs="Arial"/>
                <w:color w:val="000000"/>
                <w:lang w:val="es-CO" w:eastAsia="es-CO"/>
              </w:rPr>
              <w:t xml:space="preserve">a </w:t>
            </w:r>
            <w:r w:rsidRPr="00DD21AB">
              <w:rPr>
                <w:rFonts w:ascii="Arial" w:hAnsi="Arial" w:cs="Arial"/>
                <w:color w:val="333333"/>
                <w:bdr w:val="none" w:sz="0" w:space="0" w:color="auto" w:frame="1"/>
              </w:rPr>
              <w:br/>
              <w:t>30/09/2022</w:t>
            </w:r>
          </w:p>
          <w:p w14:paraId="142E29A0" w14:textId="67DEA591" w:rsidR="002243EC" w:rsidRPr="00DD21AB" w:rsidRDefault="002243EC" w:rsidP="002243EC">
            <w:pPr>
              <w:jc w:val="center"/>
              <w:rPr>
                <w:rFonts w:ascii="Arial" w:eastAsia="Times New Roman" w:hAnsi="Arial" w:cs="Arial"/>
                <w:color w:val="000000"/>
                <w:lang w:val="es-CO" w:eastAsia="es-CO"/>
              </w:rPr>
            </w:pPr>
          </w:p>
        </w:tc>
      </w:tr>
      <w:tr w:rsidR="002243EC" w:rsidRPr="00DD21AB" w14:paraId="544006F2" w14:textId="77777777" w:rsidTr="00DC1FD8">
        <w:trPr>
          <w:trHeight w:val="1485"/>
        </w:trPr>
        <w:tc>
          <w:tcPr>
            <w:tcW w:w="2021" w:type="dxa"/>
            <w:vMerge/>
            <w:tcBorders>
              <w:top w:val="nil"/>
              <w:left w:val="single" w:sz="8" w:space="0" w:color="auto"/>
              <w:bottom w:val="single" w:sz="8" w:space="0" w:color="000000"/>
              <w:right w:val="single" w:sz="8" w:space="0" w:color="auto"/>
            </w:tcBorders>
            <w:vAlign w:val="center"/>
            <w:hideMark/>
          </w:tcPr>
          <w:p w14:paraId="6FF229B9" w14:textId="77777777" w:rsidR="002243EC" w:rsidRPr="00DD21AB" w:rsidRDefault="002243EC" w:rsidP="002243EC">
            <w:pPr>
              <w:rPr>
                <w:rFonts w:ascii="Arial" w:eastAsia="Times New Roman" w:hAnsi="Arial" w:cs="Arial"/>
                <w:color w:val="000000"/>
                <w:lang w:val="es-CO" w:eastAsia="es-CO"/>
              </w:rPr>
            </w:pPr>
          </w:p>
        </w:tc>
        <w:tc>
          <w:tcPr>
            <w:tcW w:w="541" w:type="dxa"/>
            <w:tcBorders>
              <w:top w:val="nil"/>
              <w:left w:val="nil"/>
              <w:bottom w:val="single" w:sz="8" w:space="0" w:color="auto"/>
              <w:right w:val="single" w:sz="8" w:space="0" w:color="auto"/>
            </w:tcBorders>
            <w:shd w:val="clear" w:color="auto" w:fill="auto"/>
            <w:vAlign w:val="center"/>
            <w:hideMark/>
          </w:tcPr>
          <w:p w14:paraId="38378BC1" w14:textId="77777777" w:rsidR="002243EC" w:rsidRPr="00DD21AB" w:rsidRDefault="002243EC" w:rsidP="002243EC">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1.2.</w:t>
            </w:r>
          </w:p>
        </w:tc>
        <w:tc>
          <w:tcPr>
            <w:tcW w:w="2957" w:type="dxa"/>
            <w:tcBorders>
              <w:top w:val="nil"/>
              <w:left w:val="nil"/>
              <w:bottom w:val="single" w:sz="8" w:space="0" w:color="auto"/>
              <w:right w:val="single" w:sz="8" w:space="0" w:color="auto"/>
            </w:tcBorders>
            <w:shd w:val="clear" w:color="auto" w:fill="auto"/>
            <w:vAlign w:val="center"/>
            <w:hideMark/>
          </w:tcPr>
          <w:p w14:paraId="45F9342B" w14:textId="39AB7DE4" w:rsidR="002243EC" w:rsidRPr="00DD21AB" w:rsidRDefault="004A21D7" w:rsidP="002243EC">
            <w:pPr>
              <w:rPr>
                <w:rFonts w:ascii="Arial" w:eastAsia="Times New Roman" w:hAnsi="Arial" w:cs="Arial"/>
                <w:color w:val="000000"/>
                <w:lang w:val="es-CO" w:eastAsia="es-CO"/>
              </w:rPr>
            </w:pPr>
            <w:r w:rsidRPr="00DD21AB">
              <w:rPr>
                <w:rFonts w:ascii="Arial" w:eastAsia="Times New Roman" w:hAnsi="Arial" w:cs="Arial"/>
                <w:color w:val="000000"/>
                <w:lang w:val="es-CO" w:eastAsia="es-CO"/>
              </w:rPr>
              <w:t>Divulgar información de la gestión institucional a los grupos de interés mediante los canales de comunicación disponibles</w:t>
            </w:r>
          </w:p>
        </w:tc>
        <w:tc>
          <w:tcPr>
            <w:tcW w:w="2126" w:type="dxa"/>
            <w:tcBorders>
              <w:top w:val="nil"/>
              <w:left w:val="nil"/>
              <w:bottom w:val="single" w:sz="8" w:space="0" w:color="auto"/>
              <w:right w:val="single" w:sz="8" w:space="0" w:color="auto"/>
            </w:tcBorders>
            <w:shd w:val="clear" w:color="auto" w:fill="auto"/>
            <w:vAlign w:val="center"/>
            <w:hideMark/>
          </w:tcPr>
          <w:p w14:paraId="04533349" w14:textId="77777777" w:rsidR="002243EC" w:rsidRPr="00DD21AB" w:rsidRDefault="002243EC" w:rsidP="002243EC">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Oficina Asesora de Comunicaciones</w:t>
            </w:r>
          </w:p>
        </w:tc>
        <w:tc>
          <w:tcPr>
            <w:tcW w:w="1874" w:type="dxa"/>
            <w:tcBorders>
              <w:top w:val="nil"/>
              <w:left w:val="nil"/>
              <w:bottom w:val="single" w:sz="8" w:space="0" w:color="auto"/>
              <w:right w:val="single" w:sz="8" w:space="0" w:color="auto"/>
            </w:tcBorders>
            <w:shd w:val="clear" w:color="auto" w:fill="auto"/>
            <w:vAlign w:val="center"/>
            <w:hideMark/>
          </w:tcPr>
          <w:p w14:paraId="06E32CF2" w14:textId="2B7FB6E1" w:rsidR="002243EC" w:rsidRPr="00DD21AB" w:rsidRDefault="002243EC" w:rsidP="002243EC">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1/01/202</w:t>
            </w:r>
            <w:r w:rsidR="004A21D7" w:rsidRPr="00DD21AB">
              <w:rPr>
                <w:rFonts w:ascii="Arial" w:eastAsia="Times New Roman" w:hAnsi="Arial" w:cs="Arial"/>
                <w:color w:val="000000"/>
                <w:lang w:val="es-CO" w:eastAsia="es-CO"/>
              </w:rPr>
              <w:t>2</w:t>
            </w:r>
            <w:r w:rsidRPr="00DD21AB">
              <w:rPr>
                <w:rFonts w:ascii="Arial" w:eastAsia="Times New Roman" w:hAnsi="Arial" w:cs="Arial"/>
                <w:color w:val="000000"/>
                <w:lang w:val="es-CO" w:eastAsia="es-CO"/>
              </w:rPr>
              <w:t xml:space="preserve"> a 31/12/202</w:t>
            </w:r>
            <w:r w:rsidR="004A21D7" w:rsidRPr="00DD21AB">
              <w:rPr>
                <w:rFonts w:ascii="Arial" w:eastAsia="Times New Roman" w:hAnsi="Arial" w:cs="Arial"/>
                <w:color w:val="000000"/>
                <w:lang w:val="es-CO" w:eastAsia="es-CO"/>
              </w:rPr>
              <w:t>2</w:t>
            </w:r>
          </w:p>
        </w:tc>
      </w:tr>
      <w:tr w:rsidR="004A21D7" w:rsidRPr="00DD21AB" w14:paraId="49C75F59" w14:textId="77777777" w:rsidTr="00DC1FD8">
        <w:trPr>
          <w:trHeight w:val="1485"/>
        </w:trPr>
        <w:tc>
          <w:tcPr>
            <w:tcW w:w="2021" w:type="dxa"/>
            <w:vMerge/>
            <w:tcBorders>
              <w:top w:val="nil"/>
              <w:left w:val="single" w:sz="8" w:space="0" w:color="auto"/>
              <w:bottom w:val="single" w:sz="8" w:space="0" w:color="000000"/>
              <w:right w:val="single" w:sz="8" w:space="0" w:color="auto"/>
            </w:tcBorders>
            <w:vAlign w:val="center"/>
          </w:tcPr>
          <w:p w14:paraId="5395C2DB" w14:textId="77777777" w:rsidR="004A21D7" w:rsidRPr="00DD21AB" w:rsidRDefault="004A21D7" w:rsidP="002243EC">
            <w:pPr>
              <w:rPr>
                <w:rFonts w:ascii="Arial" w:eastAsia="Times New Roman" w:hAnsi="Arial" w:cs="Arial"/>
                <w:color w:val="000000"/>
                <w:lang w:val="es-CO" w:eastAsia="es-CO"/>
              </w:rPr>
            </w:pPr>
          </w:p>
        </w:tc>
        <w:tc>
          <w:tcPr>
            <w:tcW w:w="541" w:type="dxa"/>
            <w:tcBorders>
              <w:top w:val="nil"/>
              <w:left w:val="nil"/>
              <w:bottom w:val="single" w:sz="8" w:space="0" w:color="auto"/>
              <w:right w:val="single" w:sz="8" w:space="0" w:color="auto"/>
            </w:tcBorders>
            <w:shd w:val="clear" w:color="auto" w:fill="auto"/>
            <w:vAlign w:val="center"/>
          </w:tcPr>
          <w:p w14:paraId="33612D31" w14:textId="02D1CB65" w:rsidR="004A21D7" w:rsidRPr="00DD21AB" w:rsidRDefault="007F4C68" w:rsidP="002243EC">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1.3</w:t>
            </w:r>
          </w:p>
        </w:tc>
        <w:tc>
          <w:tcPr>
            <w:tcW w:w="2957" w:type="dxa"/>
            <w:tcBorders>
              <w:top w:val="nil"/>
              <w:left w:val="nil"/>
              <w:bottom w:val="single" w:sz="8" w:space="0" w:color="auto"/>
              <w:right w:val="single" w:sz="8" w:space="0" w:color="auto"/>
            </w:tcBorders>
            <w:shd w:val="clear" w:color="auto" w:fill="auto"/>
            <w:vAlign w:val="center"/>
          </w:tcPr>
          <w:p w14:paraId="320F7E47" w14:textId="713F7FE4" w:rsidR="004A21D7" w:rsidRPr="00DD21AB" w:rsidRDefault="004A21D7" w:rsidP="002243EC">
            <w:pPr>
              <w:rPr>
                <w:rFonts w:ascii="Arial" w:eastAsia="Times New Roman" w:hAnsi="Arial" w:cs="Arial"/>
                <w:color w:val="000000"/>
                <w:lang w:val="es-CO" w:eastAsia="es-CO"/>
              </w:rPr>
            </w:pPr>
            <w:r w:rsidRPr="00DD21AB">
              <w:rPr>
                <w:rFonts w:ascii="Arial" w:eastAsia="Times New Roman" w:hAnsi="Arial" w:cs="Arial"/>
                <w:color w:val="000000"/>
                <w:lang w:val="es-CO" w:eastAsia="es-CO"/>
              </w:rPr>
              <w:t>Elaborar y socializar instructivo para producir documentos en lenguaje claro y accesibles en ambiente web</w:t>
            </w:r>
          </w:p>
        </w:tc>
        <w:tc>
          <w:tcPr>
            <w:tcW w:w="2126" w:type="dxa"/>
            <w:tcBorders>
              <w:top w:val="nil"/>
              <w:left w:val="nil"/>
              <w:bottom w:val="single" w:sz="8" w:space="0" w:color="auto"/>
              <w:right w:val="single" w:sz="8" w:space="0" w:color="auto"/>
            </w:tcBorders>
            <w:shd w:val="clear" w:color="auto" w:fill="auto"/>
            <w:vAlign w:val="center"/>
          </w:tcPr>
          <w:p w14:paraId="176C3C97" w14:textId="539CC5AE" w:rsidR="004A21D7" w:rsidRPr="00DD21AB" w:rsidRDefault="004A21D7" w:rsidP="002243EC">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Oficina Asesora de Comunicaciones</w:t>
            </w:r>
          </w:p>
        </w:tc>
        <w:tc>
          <w:tcPr>
            <w:tcW w:w="1874" w:type="dxa"/>
            <w:tcBorders>
              <w:top w:val="nil"/>
              <w:left w:val="nil"/>
              <w:bottom w:val="single" w:sz="8" w:space="0" w:color="auto"/>
              <w:right w:val="single" w:sz="8" w:space="0" w:color="auto"/>
            </w:tcBorders>
            <w:shd w:val="clear" w:color="auto" w:fill="auto"/>
            <w:vAlign w:val="center"/>
          </w:tcPr>
          <w:p w14:paraId="2E5D3BAE" w14:textId="5D97AC21" w:rsidR="004A21D7" w:rsidRPr="00DD21AB" w:rsidRDefault="004A21D7" w:rsidP="002243EC">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2/02/2022 a 31/08/2022</w:t>
            </w:r>
          </w:p>
        </w:tc>
      </w:tr>
      <w:tr w:rsidR="002243EC" w:rsidRPr="00DD21AB" w14:paraId="7AEEF552" w14:textId="77777777" w:rsidTr="00DC1FD8">
        <w:trPr>
          <w:trHeight w:val="870"/>
        </w:trPr>
        <w:tc>
          <w:tcPr>
            <w:tcW w:w="2021" w:type="dxa"/>
            <w:vMerge/>
            <w:tcBorders>
              <w:top w:val="nil"/>
              <w:left w:val="single" w:sz="8" w:space="0" w:color="auto"/>
              <w:bottom w:val="single" w:sz="8" w:space="0" w:color="000000"/>
              <w:right w:val="single" w:sz="8" w:space="0" w:color="auto"/>
            </w:tcBorders>
            <w:vAlign w:val="center"/>
            <w:hideMark/>
          </w:tcPr>
          <w:p w14:paraId="3757533F" w14:textId="77777777" w:rsidR="002243EC" w:rsidRPr="00DD21AB" w:rsidRDefault="002243EC" w:rsidP="002243EC">
            <w:pPr>
              <w:rPr>
                <w:rFonts w:ascii="Arial" w:eastAsia="Times New Roman" w:hAnsi="Arial" w:cs="Arial"/>
                <w:color w:val="000000"/>
                <w:lang w:val="es-CO" w:eastAsia="es-CO"/>
              </w:rPr>
            </w:pPr>
          </w:p>
        </w:tc>
        <w:tc>
          <w:tcPr>
            <w:tcW w:w="541" w:type="dxa"/>
            <w:tcBorders>
              <w:top w:val="nil"/>
              <w:left w:val="nil"/>
              <w:bottom w:val="single" w:sz="8" w:space="0" w:color="auto"/>
              <w:right w:val="single" w:sz="8" w:space="0" w:color="auto"/>
            </w:tcBorders>
            <w:shd w:val="clear" w:color="auto" w:fill="auto"/>
            <w:vAlign w:val="center"/>
            <w:hideMark/>
          </w:tcPr>
          <w:p w14:paraId="2C216FDB" w14:textId="045C96B4" w:rsidR="002243EC" w:rsidRPr="00DD21AB" w:rsidRDefault="002243EC" w:rsidP="002243EC">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1.</w:t>
            </w:r>
            <w:r w:rsidR="007F4C68" w:rsidRPr="00DD21AB">
              <w:rPr>
                <w:rFonts w:ascii="Arial" w:eastAsia="Times New Roman" w:hAnsi="Arial" w:cs="Arial"/>
                <w:color w:val="000000"/>
                <w:lang w:val="es-CO" w:eastAsia="es-CO"/>
              </w:rPr>
              <w:t>4</w:t>
            </w:r>
          </w:p>
        </w:tc>
        <w:tc>
          <w:tcPr>
            <w:tcW w:w="2957" w:type="dxa"/>
            <w:tcBorders>
              <w:top w:val="nil"/>
              <w:left w:val="nil"/>
              <w:bottom w:val="single" w:sz="8" w:space="0" w:color="auto"/>
              <w:right w:val="single" w:sz="8" w:space="0" w:color="auto"/>
            </w:tcBorders>
            <w:shd w:val="clear" w:color="auto" w:fill="auto"/>
            <w:vAlign w:val="center"/>
            <w:hideMark/>
          </w:tcPr>
          <w:p w14:paraId="19CCE17A" w14:textId="573D2462" w:rsidR="001D3ACA" w:rsidRPr="00DD21AB" w:rsidRDefault="001D3ACA" w:rsidP="002243EC">
            <w:pPr>
              <w:rPr>
                <w:rFonts w:ascii="Arial" w:eastAsia="Times New Roman" w:hAnsi="Arial" w:cs="Arial"/>
                <w:color w:val="000000"/>
                <w:lang w:val="es-CO" w:eastAsia="es-CO"/>
              </w:rPr>
            </w:pPr>
            <w:r w:rsidRPr="00DD21AB">
              <w:rPr>
                <w:rFonts w:ascii="Arial" w:eastAsia="Times New Roman" w:hAnsi="Arial" w:cs="Arial"/>
                <w:color w:val="000000"/>
                <w:lang w:val="es-CO" w:eastAsia="es-CO"/>
              </w:rPr>
              <w:t>Actualizar en la página web de la entidad las resoluciones de toma de posesión, de cambio o definición de la modalidad, o de liquidación de las empresas en toma de posesión.</w:t>
            </w:r>
          </w:p>
        </w:tc>
        <w:tc>
          <w:tcPr>
            <w:tcW w:w="2126" w:type="dxa"/>
            <w:tcBorders>
              <w:top w:val="nil"/>
              <w:left w:val="nil"/>
              <w:bottom w:val="single" w:sz="8" w:space="0" w:color="auto"/>
              <w:right w:val="single" w:sz="8" w:space="0" w:color="auto"/>
            </w:tcBorders>
            <w:shd w:val="clear" w:color="auto" w:fill="auto"/>
            <w:vAlign w:val="center"/>
            <w:hideMark/>
          </w:tcPr>
          <w:p w14:paraId="63F2D2A5" w14:textId="77777777" w:rsidR="002243EC" w:rsidRPr="00DD21AB" w:rsidRDefault="002243EC" w:rsidP="002243EC">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Dirección de Entidades Intervenidas y en Liquidación</w:t>
            </w:r>
          </w:p>
        </w:tc>
        <w:tc>
          <w:tcPr>
            <w:tcW w:w="1874" w:type="dxa"/>
            <w:tcBorders>
              <w:top w:val="nil"/>
              <w:left w:val="nil"/>
              <w:bottom w:val="single" w:sz="8" w:space="0" w:color="auto"/>
              <w:right w:val="single" w:sz="8" w:space="0" w:color="auto"/>
            </w:tcBorders>
            <w:shd w:val="clear" w:color="auto" w:fill="auto"/>
            <w:vAlign w:val="center"/>
            <w:hideMark/>
          </w:tcPr>
          <w:p w14:paraId="7587EF29" w14:textId="0D4EE76A" w:rsidR="002243EC" w:rsidRPr="00DD21AB" w:rsidRDefault="002243EC" w:rsidP="002243EC">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1/0</w:t>
            </w:r>
            <w:r w:rsidR="001D3ACA" w:rsidRPr="00DD21AB">
              <w:rPr>
                <w:rFonts w:ascii="Arial" w:eastAsia="Times New Roman" w:hAnsi="Arial" w:cs="Arial"/>
                <w:color w:val="000000"/>
                <w:lang w:val="es-CO" w:eastAsia="es-CO"/>
              </w:rPr>
              <w:t>1</w:t>
            </w:r>
            <w:r w:rsidRPr="00DD21AB">
              <w:rPr>
                <w:rFonts w:ascii="Arial" w:eastAsia="Times New Roman" w:hAnsi="Arial" w:cs="Arial"/>
                <w:color w:val="000000"/>
                <w:lang w:val="es-CO" w:eastAsia="es-CO"/>
              </w:rPr>
              <w:t>/202</w:t>
            </w:r>
            <w:r w:rsidR="001D3ACA" w:rsidRPr="00DD21AB">
              <w:rPr>
                <w:rFonts w:ascii="Arial" w:eastAsia="Times New Roman" w:hAnsi="Arial" w:cs="Arial"/>
                <w:color w:val="000000"/>
                <w:lang w:val="es-CO" w:eastAsia="es-CO"/>
              </w:rPr>
              <w:t>2</w:t>
            </w:r>
            <w:r w:rsidRPr="00DD21AB">
              <w:rPr>
                <w:rFonts w:ascii="Arial" w:eastAsia="Times New Roman" w:hAnsi="Arial" w:cs="Arial"/>
                <w:color w:val="000000"/>
                <w:lang w:val="es-CO" w:eastAsia="es-CO"/>
              </w:rPr>
              <w:t xml:space="preserve"> a 31/</w:t>
            </w:r>
            <w:r w:rsidR="001D3ACA" w:rsidRPr="00DD21AB">
              <w:rPr>
                <w:rFonts w:ascii="Arial" w:eastAsia="Times New Roman" w:hAnsi="Arial" w:cs="Arial"/>
                <w:color w:val="000000"/>
                <w:lang w:val="es-CO" w:eastAsia="es-CO"/>
              </w:rPr>
              <w:t>07</w:t>
            </w:r>
            <w:r w:rsidRPr="00DD21AB">
              <w:rPr>
                <w:rFonts w:ascii="Arial" w:eastAsia="Times New Roman" w:hAnsi="Arial" w:cs="Arial"/>
                <w:color w:val="000000"/>
                <w:lang w:val="es-CO" w:eastAsia="es-CO"/>
              </w:rPr>
              <w:t>/202</w:t>
            </w:r>
            <w:r w:rsidR="001D3ACA" w:rsidRPr="00DD21AB">
              <w:rPr>
                <w:rFonts w:ascii="Arial" w:eastAsia="Times New Roman" w:hAnsi="Arial" w:cs="Arial"/>
                <w:color w:val="000000"/>
                <w:lang w:val="es-CO" w:eastAsia="es-CO"/>
              </w:rPr>
              <w:t>2</w:t>
            </w:r>
          </w:p>
        </w:tc>
      </w:tr>
      <w:tr w:rsidR="002243EC" w:rsidRPr="00DD21AB" w14:paraId="51B7DDCE" w14:textId="77777777" w:rsidTr="00DC1FD8">
        <w:trPr>
          <w:trHeight w:val="1785"/>
        </w:trPr>
        <w:tc>
          <w:tcPr>
            <w:tcW w:w="2021" w:type="dxa"/>
            <w:vMerge/>
            <w:tcBorders>
              <w:top w:val="nil"/>
              <w:left w:val="single" w:sz="8" w:space="0" w:color="auto"/>
              <w:bottom w:val="single" w:sz="8" w:space="0" w:color="000000"/>
              <w:right w:val="single" w:sz="8" w:space="0" w:color="auto"/>
            </w:tcBorders>
            <w:vAlign w:val="center"/>
            <w:hideMark/>
          </w:tcPr>
          <w:p w14:paraId="3C464DB0" w14:textId="77777777" w:rsidR="002243EC" w:rsidRPr="00DD21AB" w:rsidRDefault="002243EC" w:rsidP="002243EC">
            <w:pPr>
              <w:rPr>
                <w:rFonts w:ascii="Arial" w:eastAsia="Times New Roman" w:hAnsi="Arial" w:cs="Arial"/>
                <w:color w:val="000000"/>
                <w:lang w:val="es-CO" w:eastAsia="es-CO"/>
              </w:rPr>
            </w:pPr>
          </w:p>
        </w:tc>
        <w:tc>
          <w:tcPr>
            <w:tcW w:w="541" w:type="dxa"/>
            <w:tcBorders>
              <w:top w:val="nil"/>
              <w:left w:val="nil"/>
              <w:bottom w:val="single" w:sz="8" w:space="0" w:color="auto"/>
              <w:right w:val="single" w:sz="8" w:space="0" w:color="auto"/>
            </w:tcBorders>
            <w:shd w:val="clear" w:color="auto" w:fill="auto"/>
            <w:vAlign w:val="center"/>
            <w:hideMark/>
          </w:tcPr>
          <w:p w14:paraId="701F3F5D" w14:textId="3E934B0F" w:rsidR="002243EC" w:rsidRPr="00DD21AB" w:rsidRDefault="002243EC" w:rsidP="002243EC">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1.</w:t>
            </w:r>
            <w:r w:rsidR="007F4C68" w:rsidRPr="00DD21AB">
              <w:rPr>
                <w:rFonts w:ascii="Arial" w:eastAsia="Times New Roman" w:hAnsi="Arial" w:cs="Arial"/>
                <w:color w:val="000000"/>
                <w:lang w:val="es-CO" w:eastAsia="es-CO"/>
              </w:rPr>
              <w:t>5</w:t>
            </w:r>
          </w:p>
        </w:tc>
        <w:tc>
          <w:tcPr>
            <w:tcW w:w="2957" w:type="dxa"/>
            <w:tcBorders>
              <w:top w:val="nil"/>
              <w:left w:val="nil"/>
              <w:bottom w:val="single" w:sz="8" w:space="0" w:color="auto"/>
              <w:right w:val="single" w:sz="8" w:space="0" w:color="auto"/>
            </w:tcBorders>
            <w:shd w:val="clear" w:color="auto" w:fill="auto"/>
            <w:vAlign w:val="center"/>
            <w:hideMark/>
          </w:tcPr>
          <w:p w14:paraId="79CEB83C" w14:textId="631C573A" w:rsidR="001D3ACA" w:rsidRPr="00DD21AB" w:rsidRDefault="001D3ACA" w:rsidP="002243EC">
            <w:pPr>
              <w:rPr>
                <w:rFonts w:ascii="Arial" w:eastAsia="Times New Roman" w:hAnsi="Arial" w:cs="Arial"/>
                <w:color w:val="000000"/>
                <w:lang w:val="es-CO" w:eastAsia="es-CO"/>
              </w:rPr>
            </w:pPr>
            <w:r w:rsidRPr="00DD21AB">
              <w:rPr>
                <w:rFonts w:ascii="Arial" w:eastAsia="Times New Roman" w:hAnsi="Arial" w:cs="Arial"/>
                <w:color w:val="000000"/>
                <w:lang w:val="es-CO" w:eastAsia="es-CO"/>
              </w:rPr>
              <w:t>Recopilar la información referente a los avances en los procesos de toma de posesión vigentes, mediante cifras representativas reportadas por las empresas</w:t>
            </w:r>
          </w:p>
        </w:tc>
        <w:tc>
          <w:tcPr>
            <w:tcW w:w="2126" w:type="dxa"/>
            <w:tcBorders>
              <w:top w:val="nil"/>
              <w:left w:val="nil"/>
              <w:bottom w:val="single" w:sz="8" w:space="0" w:color="auto"/>
              <w:right w:val="single" w:sz="8" w:space="0" w:color="auto"/>
            </w:tcBorders>
            <w:shd w:val="clear" w:color="auto" w:fill="auto"/>
            <w:vAlign w:val="center"/>
            <w:hideMark/>
          </w:tcPr>
          <w:p w14:paraId="0A7ED3E8" w14:textId="77777777" w:rsidR="002243EC" w:rsidRPr="00DD21AB" w:rsidRDefault="002243EC" w:rsidP="002243EC">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Dirección de Entidades Intervenidas y en Liquidación</w:t>
            </w:r>
          </w:p>
        </w:tc>
        <w:tc>
          <w:tcPr>
            <w:tcW w:w="1874" w:type="dxa"/>
            <w:tcBorders>
              <w:top w:val="nil"/>
              <w:left w:val="nil"/>
              <w:bottom w:val="single" w:sz="8" w:space="0" w:color="auto"/>
              <w:right w:val="single" w:sz="8" w:space="0" w:color="auto"/>
            </w:tcBorders>
            <w:shd w:val="clear" w:color="auto" w:fill="auto"/>
            <w:vAlign w:val="center"/>
            <w:hideMark/>
          </w:tcPr>
          <w:p w14:paraId="3E94135E" w14:textId="45DD8362" w:rsidR="002243EC" w:rsidRPr="00DD21AB" w:rsidRDefault="002243EC" w:rsidP="002243EC">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01/01/202</w:t>
            </w:r>
            <w:r w:rsidR="00B07FED" w:rsidRPr="00DD21AB">
              <w:rPr>
                <w:rFonts w:ascii="Arial" w:eastAsia="Times New Roman" w:hAnsi="Arial" w:cs="Arial"/>
                <w:color w:val="000000"/>
                <w:lang w:val="es-CO" w:eastAsia="es-CO"/>
              </w:rPr>
              <w:t>2</w:t>
            </w:r>
            <w:r w:rsidRPr="00DD21AB">
              <w:rPr>
                <w:rFonts w:ascii="Arial" w:eastAsia="Times New Roman" w:hAnsi="Arial" w:cs="Arial"/>
                <w:color w:val="000000"/>
                <w:lang w:val="es-CO" w:eastAsia="es-CO"/>
              </w:rPr>
              <w:t xml:space="preserve"> a 31/12/202</w:t>
            </w:r>
            <w:r w:rsidR="00B07FED" w:rsidRPr="00DD21AB">
              <w:rPr>
                <w:rFonts w:ascii="Arial" w:eastAsia="Times New Roman" w:hAnsi="Arial" w:cs="Arial"/>
                <w:color w:val="000000"/>
                <w:lang w:val="es-CO" w:eastAsia="es-CO"/>
              </w:rPr>
              <w:t>2</w:t>
            </w:r>
          </w:p>
        </w:tc>
      </w:tr>
      <w:tr w:rsidR="002243EC" w:rsidRPr="00DD21AB" w14:paraId="1345E503" w14:textId="77777777" w:rsidTr="00DC1FD8">
        <w:trPr>
          <w:trHeight w:val="1275"/>
        </w:trPr>
        <w:tc>
          <w:tcPr>
            <w:tcW w:w="2021" w:type="dxa"/>
            <w:vMerge w:val="restart"/>
            <w:tcBorders>
              <w:top w:val="nil"/>
              <w:left w:val="single" w:sz="8" w:space="0" w:color="auto"/>
              <w:bottom w:val="nil"/>
              <w:right w:val="nil"/>
            </w:tcBorders>
            <w:shd w:val="clear" w:color="auto" w:fill="auto"/>
            <w:vAlign w:val="center"/>
            <w:hideMark/>
          </w:tcPr>
          <w:p w14:paraId="15C50DD1" w14:textId="77777777" w:rsidR="002243EC" w:rsidRPr="00DD21AB" w:rsidRDefault="002243EC" w:rsidP="002243EC">
            <w:pPr>
              <w:rPr>
                <w:rFonts w:ascii="Arial" w:eastAsia="Times New Roman" w:hAnsi="Arial" w:cs="Arial"/>
                <w:color w:val="000000"/>
                <w:lang w:val="es-CO" w:eastAsia="es-CO"/>
              </w:rPr>
            </w:pPr>
            <w:r w:rsidRPr="00DD21AB">
              <w:rPr>
                <w:rFonts w:ascii="Arial" w:eastAsia="Times New Roman" w:hAnsi="Arial" w:cs="Arial"/>
                <w:color w:val="000000"/>
                <w:lang w:val="es-CO" w:eastAsia="es-CO"/>
              </w:rPr>
              <w:t>2. Diálogo de doble vía con la ciudadanía y sus organizaciones</w:t>
            </w:r>
          </w:p>
        </w:tc>
        <w:tc>
          <w:tcPr>
            <w:tcW w:w="541" w:type="dxa"/>
            <w:tcBorders>
              <w:top w:val="nil"/>
              <w:left w:val="single" w:sz="8" w:space="0" w:color="auto"/>
              <w:bottom w:val="single" w:sz="8" w:space="0" w:color="auto"/>
              <w:right w:val="single" w:sz="8" w:space="0" w:color="auto"/>
            </w:tcBorders>
            <w:shd w:val="clear" w:color="auto" w:fill="auto"/>
            <w:vAlign w:val="center"/>
            <w:hideMark/>
          </w:tcPr>
          <w:p w14:paraId="43AFC692" w14:textId="77777777" w:rsidR="002243EC" w:rsidRPr="00DD21AB" w:rsidRDefault="002243EC" w:rsidP="002243EC">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2.1.</w:t>
            </w:r>
          </w:p>
        </w:tc>
        <w:tc>
          <w:tcPr>
            <w:tcW w:w="2957" w:type="dxa"/>
            <w:tcBorders>
              <w:top w:val="nil"/>
              <w:left w:val="nil"/>
              <w:bottom w:val="single" w:sz="8" w:space="0" w:color="auto"/>
              <w:right w:val="single" w:sz="8" w:space="0" w:color="auto"/>
            </w:tcBorders>
            <w:shd w:val="clear" w:color="auto" w:fill="auto"/>
            <w:vAlign w:val="center"/>
            <w:hideMark/>
          </w:tcPr>
          <w:p w14:paraId="496198FE" w14:textId="23FAAF1B" w:rsidR="002243EC" w:rsidRPr="00DD21AB" w:rsidRDefault="004A21D7" w:rsidP="002243EC">
            <w:pPr>
              <w:rPr>
                <w:rFonts w:ascii="Arial" w:eastAsia="Times New Roman" w:hAnsi="Arial" w:cs="Arial"/>
                <w:color w:val="000000"/>
                <w:lang w:val="es-CO" w:eastAsia="es-CO"/>
              </w:rPr>
            </w:pPr>
            <w:r w:rsidRPr="00DD21AB">
              <w:rPr>
                <w:rFonts w:ascii="Arial" w:eastAsia="Times New Roman" w:hAnsi="Arial" w:cs="Arial"/>
                <w:color w:val="000000"/>
                <w:lang w:val="es-CO" w:eastAsia="es-CO"/>
              </w:rPr>
              <w:t>Realizar ejercicios de rendición de cuentas dirigidos a medios de comunicación y otros grupos de interés</w:t>
            </w:r>
          </w:p>
        </w:tc>
        <w:tc>
          <w:tcPr>
            <w:tcW w:w="2126" w:type="dxa"/>
            <w:tcBorders>
              <w:top w:val="nil"/>
              <w:left w:val="nil"/>
              <w:bottom w:val="single" w:sz="8" w:space="0" w:color="auto"/>
              <w:right w:val="single" w:sz="8" w:space="0" w:color="auto"/>
            </w:tcBorders>
            <w:shd w:val="clear" w:color="auto" w:fill="auto"/>
            <w:vAlign w:val="center"/>
            <w:hideMark/>
          </w:tcPr>
          <w:p w14:paraId="40372CD4" w14:textId="77777777" w:rsidR="002243EC" w:rsidRPr="00DD21AB" w:rsidRDefault="002243EC" w:rsidP="002243EC">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Oficina Asesora de Comunicaciones</w:t>
            </w:r>
          </w:p>
        </w:tc>
        <w:tc>
          <w:tcPr>
            <w:tcW w:w="1874" w:type="dxa"/>
            <w:tcBorders>
              <w:top w:val="nil"/>
              <w:left w:val="nil"/>
              <w:bottom w:val="single" w:sz="8" w:space="0" w:color="auto"/>
              <w:right w:val="single" w:sz="8" w:space="0" w:color="auto"/>
            </w:tcBorders>
            <w:shd w:val="clear" w:color="auto" w:fill="auto"/>
            <w:vAlign w:val="center"/>
            <w:hideMark/>
          </w:tcPr>
          <w:p w14:paraId="1FBF91B7" w14:textId="2F6848E8" w:rsidR="002243EC" w:rsidRPr="00DD21AB" w:rsidRDefault="002243EC" w:rsidP="002243EC">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01/01/20</w:t>
            </w:r>
            <w:r w:rsidR="004A21D7" w:rsidRPr="00DD21AB">
              <w:rPr>
                <w:rFonts w:ascii="Arial" w:eastAsia="Times New Roman" w:hAnsi="Arial" w:cs="Arial"/>
                <w:color w:val="000000"/>
                <w:lang w:val="es-CO" w:eastAsia="es-CO"/>
              </w:rPr>
              <w:t>22</w:t>
            </w:r>
            <w:r w:rsidRPr="00DD21AB">
              <w:rPr>
                <w:rFonts w:ascii="Arial" w:eastAsia="Times New Roman" w:hAnsi="Arial" w:cs="Arial"/>
                <w:color w:val="000000"/>
                <w:lang w:val="es-CO" w:eastAsia="es-CO"/>
              </w:rPr>
              <w:t xml:space="preserve"> a 31/12/202</w:t>
            </w:r>
            <w:r w:rsidR="004A21D7" w:rsidRPr="00DD21AB">
              <w:rPr>
                <w:rFonts w:ascii="Arial" w:eastAsia="Times New Roman" w:hAnsi="Arial" w:cs="Arial"/>
                <w:color w:val="000000"/>
                <w:lang w:val="es-CO" w:eastAsia="es-CO"/>
              </w:rPr>
              <w:t>2</w:t>
            </w:r>
          </w:p>
        </w:tc>
      </w:tr>
      <w:tr w:rsidR="004A21D7" w:rsidRPr="00DD21AB" w14:paraId="1CC74900" w14:textId="77777777" w:rsidTr="00DC1FD8">
        <w:trPr>
          <w:trHeight w:val="1275"/>
        </w:trPr>
        <w:tc>
          <w:tcPr>
            <w:tcW w:w="2021" w:type="dxa"/>
            <w:vMerge/>
            <w:tcBorders>
              <w:top w:val="nil"/>
              <w:left w:val="single" w:sz="8" w:space="0" w:color="auto"/>
              <w:bottom w:val="nil"/>
              <w:right w:val="nil"/>
            </w:tcBorders>
            <w:shd w:val="clear" w:color="auto" w:fill="auto"/>
            <w:vAlign w:val="center"/>
          </w:tcPr>
          <w:p w14:paraId="2CE3AD8B" w14:textId="77777777" w:rsidR="004A21D7" w:rsidRPr="00DD21AB" w:rsidRDefault="004A21D7" w:rsidP="002243EC">
            <w:pPr>
              <w:rPr>
                <w:rFonts w:ascii="Arial" w:eastAsia="Times New Roman" w:hAnsi="Arial" w:cs="Arial"/>
                <w:color w:val="000000"/>
                <w:lang w:val="es-CO" w:eastAsia="es-CO"/>
              </w:rPr>
            </w:pPr>
          </w:p>
        </w:tc>
        <w:tc>
          <w:tcPr>
            <w:tcW w:w="541" w:type="dxa"/>
            <w:tcBorders>
              <w:top w:val="nil"/>
              <w:left w:val="single" w:sz="8" w:space="0" w:color="auto"/>
              <w:bottom w:val="single" w:sz="8" w:space="0" w:color="auto"/>
              <w:right w:val="single" w:sz="8" w:space="0" w:color="auto"/>
            </w:tcBorders>
            <w:shd w:val="clear" w:color="auto" w:fill="auto"/>
            <w:vAlign w:val="center"/>
          </w:tcPr>
          <w:p w14:paraId="35857E6B" w14:textId="0C0C5FE0" w:rsidR="004A21D7" w:rsidRPr="00DD21AB" w:rsidRDefault="007F4C68" w:rsidP="002243EC">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2.2</w:t>
            </w:r>
          </w:p>
        </w:tc>
        <w:tc>
          <w:tcPr>
            <w:tcW w:w="2957" w:type="dxa"/>
            <w:tcBorders>
              <w:top w:val="nil"/>
              <w:left w:val="nil"/>
              <w:bottom w:val="single" w:sz="8" w:space="0" w:color="auto"/>
              <w:right w:val="single" w:sz="8" w:space="0" w:color="auto"/>
            </w:tcBorders>
            <w:shd w:val="clear" w:color="auto" w:fill="auto"/>
            <w:vAlign w:val="center"/>
          </w:tcPr>
          <w:p w14:paraId="5D4FAF4D" w14:textId="5444428E" w:rsidR="004A21D7" w:rsidRPr="00DD21AB" w:rsidRDefault="004A21D7" w:rsidP="002243EC">
            <w:pPr>
              <w:rPr>
                <w:rFonts w:ascii="Arial" w:eastAsia="Times New Roman" w:hAnsi="Arial" w:cs="Arial"/>
                <w:color w:val="000000"/>
                <w:lang w:val="es-CO" w:eastAsia="es-CO"/>
              </w:rPr>
            </w:pPr>
            <w:r w:rsidRPr="00DD21AB">
              <w:rPr>
                <w:rFonts w:ascii="Arial" w:eastAsia="Times New Roman" w:hAnsi="Arial" w:cs="Arial"/>
                <w:color w:val="000000"/>
                <w:lang w:val="es-CO" w:eastAsia="es-CO"/>
              </w:rPr>
              <w:t>Realizar y/o apoyar campañas institucionales informativas o pedagógicas dirigidas a los grupos de interés</w:t>
            </w:r>
          </w:p>
        </w:tc>
        <w:tc>
          <w:tcPr>
            <w:tcW w:w="2126" w:type="dxa"/>
            <w:tcBorders>
              <w:top w:val="nil"/>
              <w:left w:val="nil"/>
              <w:bottom w:val="single" w:sz="8" w:space="0" w:color="auto"/>
              <w:right w:val="single" w:sz="8" w:space="0" w:color="auto"/>
            </w:tcBorders>
            <w:shd w:val="clear" w:color="auto" w:fill="auto"/>
            <w:vAlign w:val="center"/>
          </w:tcPr>
          <w:p w14:paraId="55051468" w14:textId="1AD4644C" w:rsidR="004A21D7" w:rsidRPr="00DD21AB" w:rsidRDefault="004A21D7" w:rsidP="002243EC">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Oficina Asesora de Comunicaciones</w:t>
            </w:r>
          </w:p>
        </w:tc>
        <w:tc>
          <w:tcPr>
            <w:tcW w:w="1874" w:type="dxa"/>
            <w:tcBorders>
              <w:top w:val="nil"/>
              <w:left w:val="nil"/>
              <w:bottom w:val="single" w:sz="8" w:space="0" w:color="auto"/>
              <w:right w:val="single" w:sz="8" w:space="0" w:color="auto"/>
            </w:tcBorders>
            <w:shd w:val="clear" w:color="auto" w:fill="auto"/>
            <w:vAlign w:val="center"/>
          </w:tcPr>
          <w:p w14:paraId="3EECC827" w14:textId="0FED5FA2" w:rsidR="004A21D7" w:rsidRPr="00DD21AB" w:rsidRDefault="004A21D7" w:rsidP="002243EC">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01/01/2022 a 31/12/2022</w:t>
            </w:r>
          </w:p>
        </w:tc>
      </w:tr>
      <w:tr w:rsidR="002243EC" w:rsidRPr="00DD21AB" w14:paraId="4558180C" w14:textId="77777777" w:rsidTr="00DC1FD8">
        <w:trPr>
          <w:trHeight w:val="930"/>
        </w:trPr>
        <w:tc>
          <w:tcPr>
            <w:tcW w:w="2021" w:type="dxa"/>
            <w:vMerge/>
            <w:tcBorders>
              <w:top w:val="nil"/>
              <w:left w:val="single" w:sz="8" w:space="0" w:color="auto"/>
              <w:bottom w:val="single" w:sz="4" w:space="0" w:color="auto"/>
              <w:right w:val="nil"/>
            </w:tcBorders>
            <w:vAlign w:val="center"/>
            <w:hideMark/>
          </w:tcPr>
          <w:p w14:paraId="7B6F5B29" w14:textId="77777777" w:rsidR="002243EC" w:rsidRPr="00DD21AB" w:rsidRDefault="002243EC" w:rsidP="002243EC">
            <w:pPr>
              <w:rPr>
                <w:rFonts w:ascii="Arial" w:eastAsia="Times New Roman" w:hAnsi="Arial" w:cs="Arial"/>
                <w:color w:val="000000"/>
                <w:lang w:val="es-CO" w:eastAsia="es-CO"/>
              </w:rPr>
            </w:pPr>
          </w:p>
        </w:tc>
        <w:tc>
          <w:tcPr>
            <w:tcW w:w="541" w:type="dxa"/>
            <w:tcBorders>
              <w:top w:val="nil"/>
              <w:left w:val="single" w:sz="8" w:space="0" w:color="auto"/>
              <w:bottom w:val="single" w:sz="4" w:space="0" w:color="auto"/>
              <w:right w:val="single" w:sz="8" w:space="0" w:color="auto"/>
            </w:tcBorders>
            <w:shd w:val="clear" w:color="auto" w:fill="auto"/>
            <w:vAlign w:val="center"/>
            <w:hideMark/>
          </w:tcPr>
          <w:p w14:paraId="7A092123" w14:textId="33A4BFC8" w:rsidR="002243EC" w:rsidRPr="00DD21AB" w:rsidRDefault="002243EC" w:rsidP="002243EC">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2.</w:t>
            </w:r>
            <w:r w:rsidR="007F4C68" w:rsidRPr="00DD21AB">
              <w:rPr>
                <w:rFonts w:ascii="Arial" w:eastAsia="Times New Roman" w:hAnsi="Arial" w:cs="Arial"/>
                <w:color w:val="000000"/>
                <w:lang w:val="es-CO" w:eastAsia="es-CO"/>
              </w:rPr>
              <w:t>3</w:t>
            </w:r>
          </w:p>
        </w:tc>
        <w:tc>
          <w:tcPr>
            <w:tcW w:w="2957" w:type="dxa"/>
            <w:tcBorders>
              <w:top w:val="nil"/>
              <w:left w:val="nil"/>
              <w:bottom w:val="single" w:sz="4" w:space="0" w:color="auto"/>
              <w:right w:val="single" w:sz="8" w:space="0" w:color="auto"/>
            </w:tcBorders>
            <w:shd w:val="clear" w:color="auto" w:fill="auto"/>
            <w:vAlign w:val="center"/>
            <w:hideMark/>
          </w:tcPr>
          <w:p w14:paraId="4B49359F" w14:textId="116A210E" w:rsidR="002243EC" w:rsidRPr="00DD21AB" w:rsidRDefault="00EE3EEB" w:rsidP="002243EC">
            <w:pPr>
              <w:rPr>
                <w:rFonts w:ascii="Arial" w:eastAsia="Times New Roman" w:hAnsi="Arial" w:cs="Arial"/>
                <w:color w:val="000000"/>
                <w:lang w:val="es-CO" w:eastAsia="es-CO"/>
              </w:rPr>
            </w:pPr>
            <w:r w:rsidRPr="00DD21AB">
              <w:rPr>
                <w:rFonts w:ascii="Arial" w:eastAsia="Times New Roman" w:hAnsi="Arial" w:cs="Arial"/>
                <w:color w:val="000000"/>
                <w:lang w:val="es-CO" w:eastAsia="es-CO"/>
              </w:rPr>
              <w:t>Realizar ejercicios de Rendición de Cuentas de acuerdo a la gestión de la Territorial</w:t>
            </w:r>
          </w:p>
        </w:tc>
        <w:tc>
          <w:tcPr>
            <w:tcW w:w="2126" w:type="dxa"/>
            <w:tcBorders>
              <w:top w:val="nil"/>
              <w:left w:val="nil"/>
              <w:bottom w:val="single" w:sz="4" w:space="0" w:color="auto"/>
              <w:right w:val="single" w:sz="8" w:space="0" w:color="auto"/>
            </w:tcBorders>
            <w:shd w:val="clear" w:color="auto" w:fill="auto"/>
            <w:vAlign w:val="center"/>
            <w:hideMark/>
          </w:tcPr>
          <w:p w14:paraId="529B02FB" w14:textId="77777777" w:rsidR="002243EC" w:rsidRPr="00DD21AB" w:rsidRDefault="002243EC" w:rsidP="002243EC">
            <w:pPr>
              <w:rPr>
                <w:rFonts w:ascii="Arial" w:eastAsia="Times New Roman" w:hAnsi="Arial" w:cs="Arial"/>
                <w:color w:val="000000"/>
                <w:lang w:val="es-CO" w:eastAsia="es-CO"/>
              </w:rPr>
            </w:pPr>
            <w:r w:rsidRPr="00DD21AB">
              <w:rPr>
                <w:rFonts w:ascii="Arial" w:eastAsia="Times New Roman" w:hAnsi="Arial" w:cs="Arial"/>
                <w:color w:val="000000"/>
                <w:lang w:val="es-CO" w:eastAsia="es-CO"/>
              </w:rPr>
              <w:t>Direcciones Territoriales</w:t>
            </w:r>
          </w:p>
        </w:tc>
        <w:tc>
          <w:tcPr>
            <w:tcW w:w="1874" w:type="dxa"/>
            <w:tcBorders>
              <w:top w:val="nil"/>
              <w:left w:val="nil"/>
              <w:bottom w:val="single" w:sz="4" w:space="0" w:color="auto"/>
              <w:right w:val="single" w:sz="8" w:space="0" w:color="auto"/>
            </w:tcBorders>
            <w:shd w:val="clear" w:color="auto" w:fill="auto"/>
            <w:vAlign w:val="center"/>
            <w:hideMark/>
          </w:tcPr>
          <w:p w14:paraId="1FCE3871" w14:textId="050618D5" w:rsidR="002243EC" w:rsidRPr="00DD21AB" w:rsidRDefault="002243EC" w:rsidP="002243EC">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01/0</w:t>
            </w:r>
            <w:r w:rsidR="00EE3EEB" w:rsidRPr="00DD21AB">
              <w:rPr>
                <w:rFonts w:ascii="Arial" w:eastAsia="Times New Roman" w:hAnsi="Arial" w:cs="Arial"/>
                <w:color w:val="000000"/>
                <w:lang w:val="es-CO" w:eastAsia="es-CO"/>
              </w:rPr>
              <w:t>6</w:t>
            </w:r>
            <w:r w:rsidRPr="00DD21AB">
              <w:rPr>
                <w:rFonts w:ascii="Arial" w:eastAsia="Times New Roman" w:hAnsi="Arial" w:cs="Arial"/>
                <w:color w:val="000000"/>
                <w:lang w:val="es-CO" w:eastAsia="es-CO"/>
              </w:rPr>
              <w:t>/202</w:t>
            </w:r>
            <w:r w:rsidR="00EE3EEB" w:rsidRPr="00DD21AB">
              <w:rPr>
                <w:rFonts w:ascii="Arial" w:eastAsia="Times New Roman" w:hAnsi="Arial" w:cs="Arial"/>
                <w:color w:val="000000"/>
                <w:lang w:val="es-CO" w:eastAsia="es-CO"/>
              </w:rPr>
              <w:t>2</w:t>
            </w:r>
            <w:r w:rsidRPr="00DD21AB">
              <w:rPr>
                <w:rFonts w:ascii="Arial" w:eastAsia="Times New Roman" w:hAnsi="Arial" w:cs="Arial"/>
                <w:color w:val="000000"/>
                <w:lang w:val="es-CO" w:eastAsia="es-CO"/>
              </w:rPr>
              <w:t xml:space="preserve"> </w:t>
            </w:r>
            <w:r w:rsidR="00C17362" w:rsidRPr="00DD21AB">
              <w:rPr>
                <w:rFonts w:ascii="Arial" w:eastAsia="Times New Roman" w:hAnsi="Arial" w:cs="Arial"/>
                <w:color w:val="000000"/>
                <w:lang w:val="es-CO" w:eastAsia="es-CO"/>
              </w:rPr>
              <w:t>a</w:t>
            </w:r>
            <w:r w:rsidRPr="00DD21AB">
              <w:rPr>
                <w:rFonts w:ascii="Arial" w:eastAsia="Times New Roman" w:hAnsi="Arial" w:cs="Arial"/>
                <w:color w:val="000000"/>
                <w:lang w:val="es-CO" w:eastAsia="es-CO"/>
              </w:rPr>
              <w:t xml:space="preserve"> 3</w:t>
            </w:r>
            <w:r w:rsidR="00EE3EEB" w:rsidRPr="00DD21AB">
              <w:rPr>
                <w:rFonts w:ascii="Arial" w:eastAsia="Times New Roman" w:hAnsi="Arial" w:cs="Arial"/>
                <w:color w:val="000000"/>
                <w:lang w:val="es-CO" w:eastAsia="es-CO"/>
              </w:rPr>
              <w:t>1</w:t>
            </w:r>
            <w:r w:rsidRPr="00DD21AB">
              <w:rPr>
                <w:rFonts w:ascii="Arial" w:eastAsia="Times New Roman" w:hAnsi="Arial" w:cs="Arial"/>
                <w:color w:val="000000"/>
                <w:lang w:val="es-CO" w:eastAsia="es-CO"/>
              </w:rPr>
              <w:t>/1</w:t>
            </w:r>
            <w:r w:rsidR="00EE3EEB" w:rsidRPr="00DD21AB">
              <w:rPr>
                <w:rFonts w:ascii="Arial" w:eastAsia="Times New Roman" w:hAnsi="Arial" w:cs="Arial"/>
                <w:color w:val="000000"/>
                <w:lang w:val="es-CO" w:eastAsia="es-CO"/>
              </w:rPr>
              <w:t>2</w:t>
            </w:r>
            <w:r w:rsidRPr="00DD21AB">
              <w:rPr>
                <w:rFonts w:ascii="Arial" w:eastAsia="Times New Roman" w:hAnsi="Arial" w:cs="Arial"/>
                <w:color w:val="000000"/>
                <w:lang w:val="es-CO" w:eastAsia="es-CO"/>
              </w:rPr>
              <w:t>/202</w:t>
            </w:r>
            <w:r w:rsidR="00EE3EEB" w:rsidRPr="00DD21AB">
              <w:rPr>
                <w:rFonts w:ascii="Arial" w:eastAsia="Times New Roman" w:hAnsi="Arial" w:cs="Arial"/>
                <w:color w:val="000000"/>
                <w:lang w:val="es-CO" w:eastAsia="es-CO"/>
              </w:rPr>
              <w:t>2</w:t>
            </w:r>
          </w:p>
        </w:tc>
      </w:tr>
      <w:tr w:rsidR="004B2B30" w:rsidRPr="00DD21AB" w14:paraId="1A7D6496" w14:textId="77777777" w:rsidTr="00DC1FD8">
        <w:trPr>
          <w:trHeight w:val="1155"/>
        </w:trPr>
        <w:tc>
          <w:tcPr>
            <w:tcW w:w="2021" w:type="dxa"/>
            <w:vMerge w:val="restart"/>
            <w:tcBorders>
              <w:top w:val="single" w:sz="4" w:space="0" w:color="auto"/>
              <w:left w:val="single" w:sz="4" w:space="0" w:color="auto"/>
              <w:right w:val="single" w:sz="4" w:space="0" w:color="auto"/>
            </w:tcBorders>
            <w:shd w:val="clear" w:color="auto" w:fill="auto"/>
            <w:vAlign w:val="center"/>
            <w:hideMark/>
          </w:tcPr>
          <w:p w14:paraId="5F9F6BC2" w14:textId="77777777" w:rsidR="004B2B30" w:rsidRPr="00DD21AB" w:rsidRDefault="004B2B30" w:rsidP="000F3A11">
            <w:pPr>
              <w:rPr>
                <w:rFonts w:ascii="Arial" w:eastAsia="Times New Roman" w:hAnsi="Arial" w:cs="Arial"/>
                <w:color w:val="000000"/>
                <w:lang w:val="es-CO" w:eastAsia="es-CO"/>
              </w:rPr>
            </w:pPr>
            <w:r w:rsidRPr="00DD21AB">
              <w:rPr>
                <w:rFonts w:ascii="Arial" w:eastAsia="Times New Roman" w:hAnsi="Arial" w:cs="Arial"/>
                <w:color w:val="000000"/>
                <w:lang w:val="es-CO" w:eastAsia="es-CO"/>
              </w:rPr>
              <w:t>3. Responsabilidad para la rendición de cuentas</w:t>
            </w:r>
          </w:p>
        </w:tc>
        <w:tc>
          <w:tcPr>
            <w:tcW w:w="5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5E4CC" w14:textId="77777777" w:rsidR="004B2B30" w:rsidRPr="00DD21AB" w:rsidRDefault="004B2B30" w:rsidP="000F3A11">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3.1</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14:paraId="51570820" w14:textId="7AA0986F" w:rsidR="004B2B30" w:rsidRPr="00DD21AB" w:rsidRDefault="004B2B30" w:rsidP="000F3A11">
            <w:pPr>
              <w:rPr>
                <w:rFonts w:ascii="Arial" w:eastAsia="Times New Roman" w:hAnsi="Arial" w:cs="Arial"/>
                <w:color w:val="000000"/>
                <w:lang w:val="es-CO" w:eastAsia="es-CO"/>
              </w:rPr>
            </w:pPr>
            <w:r w:rsidRPr="00DD21AB">
              <w:rPr>
                <w:rFonts w:ascii="Arial" w:eastAsia="Times New Roman" w:hAnsi="Arial" w:cs="Arial"/>
                <w:color w:val="000000"/>
                <w:lang w:val="es-CO" w:eastAsia="es-CO"/>
              </w:rPr>
              <w:t>Implementar la herramienta de autodiagnósticos y elaborar un plan de trabajo para el cierre de las brechas encontradas</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12DF9F4D" w14:textId="7E04D86D" w:rsidR="004B2B30" w:rsidRPr="00DD21AB" w:rsidRDefault="004B2B30" w:rsidP="000F3A11">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Oficina Asesora de Planeación e Innovación Institucional</w:t>
            </w:r>
          </w:p>
        </w:tc>
        <w:tc>
          <w:tcPr>
            <w:tcW w:w="1874" w:type="dxa"/>
            <w:tcBorders>
              <w:top w:val="single" w:sz="4" w:space="0" w:color="auto"/>
              <w:left w:val="single" w:sz="4" w:space="0" w:color="auto"/>
              <w:bottom w:val="single" w:sz="4" w:space="0" w:color="auto"/>
              <w:right w:val="single" w:sz="4" w:space="0" w:color="auto"/>
            </w:tcBorders>
            <w:shd w:val="clear" w:color="auto" w:fill="auto"/>
            <w:hideMark/>
          </w:tcPr>
          <w:p w14:paraId="4C53A4C2" w14:textId="77777777" w:rsidR="004B2B30" w:rsidRPr="00DD21AB" w:rsidRDefault="004B2B30" w:rsidP="000F3A11">
            <w:pPr>
              <w:jc w:val="center"/>
              <w:rPr>
                <w:rFonts w:ascii="Arial" w:eastAsia="Times New Roman" w:hAnsi="Arial" w:cs="Arial"/>
                <w:color w:val="000000"/>
                <w:lang w:val="es-CO" w:eastAsia="es-CO"/>
              </w:rPr>
            </w:pPr>
          </w:p>
          <w:p w14:paraId="27EF1821" w14:textId="008D6B22" w:rsidR="004B2B30" w:rsidRPr="00DD21AB" w:rsidRDefault="004B2B30" w:rsidP="000F3A11">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01/02/2022 a 30/04/2022</w:t>
            </w:r>
          </w:p>
        </w:tc>
      </w:tr>
      <w:tr w:rsidR="004B2B30" w:rsidRPr="00DD21AB" w14:paraId="2D88278B" w14:textId="77777777" w:rsidTr="00DC1FD8">
        <w:trPr>
          <w:trHeight w:val="1155"/>
        </w:trPr>
        <w:tc>
          <w:tcPr>
            <w:tcW w:w="2021" w:type="dxa"/>
            <w:vMerge/>
            <w:tcBorders>
              <w:left w:val="single" w:sz="4" w:space="0" w:color="auto"/>
              <w:right w:val="single" w:sz="4" w:space="0" w:color="auto"/>
            </w:tcBorders>
            <w:vAlign w:val="center"/>
            <w:hideMark/>
          </w:tcPr>
          <w:p w14:paraId="5788839E" w14:textId="77777777" w:rsidR="004B2B30" w:rsidRPr="00DD21AB" w:rsidRDefault="004B2B30" w:rsidP="000F3A11">
            <w:pPr>
              <w:rPr>
                <w:rFonts w:ascii="Arial" w:eastAsia="Times New Roman" w:hAnsi="Arial" w:cs="Arial"/>
                <w:color w:val="000000"/>
                <w:lang w:val="es-CO" w:eastAsia="es-CO"/>
              </w:rPr>
            </w:pPr>
          </w:p>
        </w:tc>
        <w:tc>
          <w:tcPr>
            <w:tcW w:w="5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E15EC" w14:textId="77777777" w:rsidR="004B2B30" w:rsidRPr="00DD21AB" w:rsidRDefault="004B2B30" w:rsidP="000F3A11">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3.2</w:t>
            </w:r>
          </w:p>
        </w:tc>
        <w:tc>
          <w:tcPr>
            <w:tcW w:w="2957" w:type="dxa"/>
            <w:tcBorders>
              <w:top w:val="single" w:sz="4" w:space="0" w:color="auto"/>
              <w:left w:val="single" w:sz="4" w:space="0" w:color="auto"/>
              <w:bottom w:val="single" w:sz="4" w:space="0" w:color="auto"/>
              <w:right w:val="single" w:sz="4" w:space="0" w:color="auto"/>
            </w:tcBorders>
            <w:shd w:val="clear" w:color="auto" w:fill="auto"/>
          </w:tcPr>
          <w:p w14:paraId="220BCA30" w14:textId="3FE4832A" w:rsidR="004B2B30" w:rsidRPr="00DD21AB" w:rsidRDefault="004B2B30" w:rsidP="000F3A11">
            <w:pPr>
              <w:rPr>
                <w:rFonts w:ascii="Arial" w:eastAsia="Times New Roman" w:hAnsi="Arial" w:cs="Arial"/>
                <w:color w:val="000000"/>
                <w:lang w:val="es-CO" w:eastAsia="es-CO"/>
              </w:rPr>
            </w:pPr>
            <w:r w:rsidRPr="00DD21AB">
              <w:rPr>
                <w:rFonts w:ascii="Arial" w:eastAsia="Times New Roman" w:hAnsi="Arial" w:cs="Arial"/>
                <w:color w:val="000000"/>
                <w:lang w:val="es-CO" w:eastAsia="es-CO"/>
              </w:rPr>
              <w:t xml:space="preserve">Enviar insumo para las rendiciones de cuentas por regiones y coordinar la realización de las mismas </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95869E8" w14:textId="54BAB260" w:rsidR="004B2B30" w:rsidRPr="00DD21AB" w:rsidRDefault="004B2B30" w:rsidP="000F3A11">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Delegada para la Protección del Usuario y la Gestión del Territorio</w:t>
            </w:r>
          </w:p>
        </w:tc>
        <w:tc>
          <w:tcPr>
            <w:tcW w:w="1874" w:type="dxa"/>
            <w:tcBorders>
              <w:top w:val="single" w:sz="4" w:space="0" w:color="auto"/>
              <w:left w:val="single" w:sz="4" w:space="0" w:color="auto"/>
              <w:bottom w:val="single" w:sz="4" w:space="0" w:color="auto"/>
              <w:right w:val="single" w:sz="4" w:space="0" w:color="auto"/>
            </w:tcBorders>
            <w:shd w:val="clear" w:color="auto" w:fill="auto"/>
          </w:tcPr>
          <w:p w14:paraId="0E0F362A" w14:textId="77777777" w:rsidR="004B2B30" w:rsidRPr="00DD21AB" w:rsidRDefault="004B2B30" w:rsidP="000F3A11">
            <w:pPr>
              <w:jc w:val="center"/>
              <w:rPr>
                <w:rFonts w:ascii="Arial" w:eastAsia="Times New Roman" w:hAnsi="Arial" w:cs="Arial"/>
                <w:color w:val="000000"/>
                <w:lang w:val="es-CO" w:eastAsia="es-CO"/>
              </w:rPr>
            </w:pPr>
          </w:p>
          <w:p w14:paraId="0FE3B44A" w14:textId="64939D87" w:rsidR="004B2B30" w:rsidRPr="00DD21AB" w:rsidRDefault="004B2B30" w:rsidP="000F3A11">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01/03/2022 a 30/09/2022</w:t>
            </w:r>
          </w:p>
        </w:tc>
      </w:tr>
      <w:tr w:rsidR="004B2B30" w:rsidRPr="00DD21AB" w14:paraId="3795455D" w14:textId="77777777" w:rsidTr="00DC1FD8">
        <w:trPr>
          <w:trHeight w:val="1155"/>
        </w:trPr>
        <w:tc>
          <w:tcPr>
            <w:tcW w:w="2021" w:type="dxa"/>
            <w:vMerge/>
            <w:tcBorders>
              <w:left w:val="single" w:sz="4" w:space="0" w:color="auto"/>
              <w:bottom w:val="single" w:sz="4" w:space="0" w:color="auto"/>
              <w:right w:val="single" w:sz="4" w:space="0" w:color="auto"/>
            </w:tcBorders>
            <w:vAlign w:val="center"/>
          </w:tcPr>
          <w:p w14:paraId="0CFBDE64" w14:textId="77777777" w:rsidR="004B2B30" w:rsidRPr="00DD21AB" w:rsidRDefault="004B2B30" w:rsidP="004B2B30">
            <w:pPr>
              <w:rPr>
                <w:rFonts w:ascii="Arial" w:eastAsia="Times New Roman" w:hAnsi="Arial" w:cs="Arial"/>
                <w:color w:val="000000"/>
                <w:lang w:val="es-CO" w:eastAsia="es-CO"/>
              </w:rPr>
            </w:pPr>
          </w:p>
        </w:tc>
        <w:tc>
          <w:tcPr>
            <w:tcW w:w="541" w:type="dxa"/>
            <w:tcBorders>
              <w:top w:val="single" w:sz="4" w:space="0" w:color="auto"/>
              <w:left w:val="single" w:sz="4" w:space="0" w:color="auto"/>
              <w:bottom w:val="single" w:sz="4" w:space="0" w:color="auto"/>
              <w:right w:val="single" w:sz="4" w:space="0" w:color="auto"/>
            </w:tcBorders>
            <w:shd w:val="clear" w:color="auto" w:fill="auto"/>
            <w:vAlign w:val="center"/>
          </w:tcPr>
          <w:p w14:paraId="358F4984" w14:textId="492201FD" w:rsidR="004B2B30" w:rsidRPr="00DD21AB" w:rsidRDefault="004B2B30" w:rsidP="004B2B30">
            <w:pPr>
              <w:jc w:val="center"/>
              <w:rPr>
                <w:rFonts w:ascii="Arial" w:eastAsia="Times New Roman" w:hAnsi="Arial" w:cs="Arial"/>
                <w:color w:val="000000"/>
                <w:lang w:val="es-CO" w:eastAsia="es-CO"/>
              </w:rPr>
            </w:pPr>
            <w:r>
              <w:rPr>
                <w:rFonts w:ascii="Arial" w:eastAsia="Times New Roman" w:hAnsi="Arial" w:cs="Arial"/>
                <w:color w:val="000000"/>
                <w:lang w:val="es-CO" w:eastAsia="es-CO"/>
              </w:rPr>
              <w:t>3.3</w:t>
            </w:r>
          </w:p>
        </w:tc>
        <w:tc>
          <w:tcPr>
            <w:tcW w:w="2957" w:type="dxa"/>
            <w:tcBorders>
              <w:top w:val="single" w:sz="4" w:space="0" w:color="auto"/>
              <w:left w:val="single" w:sz="4" w:space="0" w:color="auto"/>
              <w:bottom w:val="single" w:sz="4" w:space="0" w:color="auto"/>
              <w:right w:val="single" w:sz="4" w:space="0" w:color="auto"/>
            </w:tcBorders>
            <w:shd w:val="clear" w:color="auto" w:fill="auto"/>
          </w:tcPr>
          <w:p w14:paraId="550426B7" w14:textId="1C37815B" w:rsidR="004B2B30" w:rsidRPr="00DD21AB" w:rsidRDefault="004B2B30" w:rsidP="004B2B30">
            <w:pPr>
              <w:rPr>
                <w:rFonts w:ascii="Arial" w:eastAsia="Times New Roman" w:hAnsi="Arial" w:cs="Arial"/>
                <w:color w:val="000000"/>
                <w:lang w:val="es-CO" w:eastAsia="es-CO"/>
              </w:rPr>
            </w:pPr>
            <w:r w:rsidRPr="004B2B30">
              <w:rPr>
                <w:rFonts w:ascii="Arial" w:eastAsia="Times New Roman" w:hAnsi="Arial" w:cs="Arial"/>
                <w:color w:val="000000"/>
                <w:lang w:val="es-CO" w:eastAsia="es-CO"/>
              </w:rPr>
              <w:t xml:space="preserve">Supervisar la realización de reuniones o actividades focalizadas con los alcaldes, por parte de las Direcciones Territoriales, para </w:t>
            </w:r>
            <w:r w:rsidRPr="004B2B30">
              <w:rPr>
                <w:rFonts w:ascii="Arial" w:eastAsia="Times New Roman" w:hAnsi="Arial" w:cs="Arial"/>
                <w:color w:val="000000"/>
                <w:lang w:val="es-CO" w:eastAsia="es-CO"/>
              </w:rPr>
              <w:lastRenderedPageBreak/>
              <w:t>fomentar la creación de CDCS.</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B4E2B8D" w14:textId="186A5195" w:rsidR="004B2B30" w:rsidRPr="00DD21AB" w:rsidRDefault="004B2B30" w:rsidP="004B2B30">
            <w:pPr>
              <w:jc w:val="center"/>
              <w:rPr>
                <w:rFonts w:ascii="Arial" w:eastAsia="Times New Roman" w:hAnsi="Arial" w:cs="Arial"/>
                <w:color w:val="000000"/>
                <w:lang w:val="es-CO" w:eastAsia="es-CO"/>
              </w:rPr>
            </w:pPr>
            <w:r w:rsidRPr="004B2B30">
              <w:rPr>
                <w:rFonts w:ascii="Arial" w:eastAsia="Times New Roman" w:hAnsi="Arial" w:cs="Arial"/>
                <w:color w:val="000000"/>
                <w:lang w:val="es-CO" w:eastAsia="es-CO"/>
              </w:rPr>
              <w:lastRenderedPageBreak/>
              <w:t>Delegada para la Protección del Usuario y la Gestión del Territorio</w:t>
            </w:r>
          </w:p>
        </w:tc>
        <w:tc>
          <w:tcPr>
            <w:tcW w:w="1874" w:type="dxa"/>
            <w:tcBorders>
              <w:top w:val="single" w:sz="4" w:space="0" w:color="auto"/>
              <w:left w:val="single" w:sz="4" w:space="0" w:color="auto"/>
              <w:bottom w:val="single" w:sz="4" w:space="0" w:color="auto"/>
              <w:right w:val="single" w:sz="4" w:space="0" w:color="auto"/>
            </w:tcBorders>
            <w:shd w:val="clear" w:color="auto" w:fill="auto"/>
          </w:tcPr>
          <w:p w14:paraId="20E9775F" w14:textId="45C60699" w:rsidR="004B2B30" w:rsidRPr="00DD21AB" w:rsidRDefault="004B2B30" w:rsidP="004B2B30">
            <w:pPr>
              <w:jc w:val="center"/>
              <w:rPr>
                <w:rFonts w:ascii="Arial" w:eastAsia="Times New Roman" w:hAnsi="Arial" w:cs="Arial"/>
                <w:color w:val="000000"/>
                <w:lang w:val="es-CO" w:eastAsia="es-CO"/>
              </w:rPr>
            </w:pPr>
            <w:r w:rsidRPr="004B2B30">
              <w:rPr>
                <w:rFonts w:ascii="Arial" w:eastAsia="Times New Roman" w:hAnsi="Arial" w:cs="Arial"/>
                <w:color w:val="000000"/>
                <w:lang w:val="es-CO" w:eastAsia="es-CO"/>
              </w:rPr>
              <w:t>01/03/2022 a 31/07/2022</w:t>
            </w:r>
          </w:p>
        </w:tc>
      </w:tr>
    </w:tbl>
    <w:p w14:paraId="662C606B" w14:textId="77777777" w:rsidR="00DC1FD8" w:rsidRDefault="00305FA3" w:rsidP="00DC1FD8">
      <w:pPr>
        <w:jc w:val="both"/>
        <w:rPr>
          <w:rFonts w:ascii="Arial" w:hAnsi="Arial" w:cs="Arial"/>
        </w:rPr>
      </w:pPr>
      <w:r w:rsidRPr="00DD21AB">
        <w:rPr>
          <w:rFonts w:ascii="Arial" w:hAnsi="Arial" w:cs="Arial"/>
        </w:rPr>
        <w:t xml:space="preserve"> </w:t>
      </w:r>
      <w:bookmarkStart w:id="4" w:name="_Toc93608294"/>
    </w:p>
    <w:p w14:paraId="5D05CDF7" w14:textId="77777777" w:rsidR="00DC1FD8" w:rsidRDefault="00DC1FD8" w:rsidP="00DC1FD8">
      <w:pPr>
        <w:jc w:val="both"/>
        <w:rPr>
          <w:rFonts w:ascii="Arial" w:hAnsi="Arial" w:cs="Arial"/>
        </w:rPr>
      </w:pPr>
    </w:p>
    <w:p w14:paraId="294B0153" w14:textId="77777777" w:rsidR="00DC1FD8" w:rsidRDefault="00DC1FD8" w:rsidP="00DC1FD8">
      <w:pPr>
        <w:jc w:val="both"/>
        <w:rPr>
          <w:rFonts w:ascii="Arial" w:hAnsi="Arial" w:cs="Arial"/>
        </w:rPr>
      </w:pPr>
    </w:p>
    <w:p w14:paraId="42EA3A5D" w14:textId="5B1ED6CD" w:rsidR="009B7B5F" w:rsidRPr="00DC1FD8" w:rsidRDefault="009B7B5F" w:rsidP="00DC1FD8">
      <w:pPr>
        <w:jc w:val="both"/>
        <w:rPr>
          <w:rFonts w:ascii="Arial" w:hAnsi="Arial" w:cs="Arial"/>
        </w:rPr>
      </w:pPr>
      <w:r w:rsidRPr="00DD21AB">
        <w:rPr>
          <w:rFonts w:ascii="Arial" w:hAnsi="Arial" w:cs="Arial"/>
          <w:b/>
          <w:color w:val="0070C0"/>
        </w:rPr>
        <w:t xml:space="preserve">Componente Mecanismos para </w:t>
      </w:r>
      <w:r w:rsidR="00AE0F93" w:rsidRPr="00DD21AB">
        <w:rPr>
          <w:rFonts w:ascii="Arial" w:hAnsi="Arial" w:cs="Arial"/>
          <w:b/>
          <w:color w:val="0070C0"/>
        </w:rPr>
        <w:t xml:space="preserve">mejorar </w:t>
      </w:r>
      <w:r w:rsidRPr="00DD21AB">
        <w:rPr>
          <w:rFonts w:ascii="Arial" w:hAnsi="Arial" w:cs="Arial"/>
          <w:b/>
          <w:color w:val="0070C0"/>
        </w:rPr>
        <w:t xml:space="preserve">la </w:t>
      </w:r>
      <w:r w:rsidR="00AE0F93" w:rsidRPr="00DD21AB">
        <w:rPr>
          <w:rFonts w:ascii="Arial" w:hAnsi="Arial" w:cs="Arial"/>
          <w:b/>
          <w:color w:val="0070C0"/>
        </w:rPr>
        <w:t xml:space="preserve">atención </w:t>
      </w:r>
      <w:r w:rsidRPr="00DD21AB">
        <w:rPr>
          <w:rFonts w:ascii="Arial" w:hAnsi="Arial" w:cs="Arial"/>
          <w:b/>
          <w:color w:val="0070C0"/>
        </w:rPr>
        <w:t xml:space="preserve">al </w:t>
      </w:r>
      <w:r w:rsidR="00AE0F93" w:rsidRPr="00DD21AB">
        <w:rPr>
          <w:rFonts w:ascii="Arial" w:hAnsi="Arial" w:cs="Arial"/>
          <w:b/>
          <w:color w:val="0070C0"/>
        </w:rPr>
        <w:t>ciudadano</w:t>
      </w:r>
      <w:bookmarkEnd w:id="4"/>
    </w:p>
    <w:p w14:paraId="34E18F80" w14:textId="77777777" w:rsidR="008736F4" w:rsidRPr="00DD21AB" w:rsidRDefault="008736F4" w:rsidP="008736F4">
      <w:pPr>
        <w:jc w:val="both"/>
        <w:rPr>
          <w:rFonts w:ascii="Arial" w:hAnsi="Arial" w:cs="Arial"/>
          <w:color w:val="FF0000"/>
          <w:lang w:val="es-ES"/>
        </w:rPr>
      </w:pPr>
    </w:p>
    <w:p w14:paraId="4D67963A" w14:textId="1530BC4B" w:rsidR="00420768" w:rsidRPr="00DD21AB" w:rsidRDefault="0039204E" w:rsidP="007D76E1">
      <w:pPr>
        <w:jc w:val="both"/>
        <w:rPr>
          <w:rFonts w:ascii="Arial" w:hAnsi="Arial" w:cs="Arial"/>
          <w:lang w:val="es-ES"/>
        </w:rPr>
      </w:pPr>
      <w:r w:rsidRPr="00DD21AB">
        <w:rPr>
          <w:rFonts w:ascii="Arial" w:hAnsi="Arial" w:cs="Arial"/>
          <w:lang w:val="es-ES"/>
        </w:rPr>
        <w:t xml:space="preserve">Con el </w:t>
      </w:r>
      <w:r w:rsidR="002A4B9D" w:rsidRPr="00DD21AB">
        <w:rPr>
          <w:rFonts w:ascii="Arial" w:hAnsi="Arial" w:cs="Arial"/>
          <w:lang w:val="es-ES"/>
        </w:rPr>
        <w:t>objetivo</w:t>
      </w:r>
      <w:r w:rsidRPr="00DD21AB">
        <w:rPr>
          <w:rFonts w:ascii="Arial" w:hAnsi="Arial" w:cs="Arial"/>
          <w:lang w:val="es-ES"/>
        </w:rPr>
        <w:t xml:space="preserve"> </w:t>
      </w:r>
      <w:r w:rsidR="005E0B70" w:rsidRPr="00DD21AB">
        <w:rPr>
          <w:rFonts w:ascii="Arial" w:hAnsi="Arial" w:cs="Arial"/>
          <w:lang w:val="es-ES"/>
        </w:rPr>
        <w:t xml:space="preserve">de mejorar </w:t>
      </w:r>
      <w:r w:rsidR="002A4B9D" w:rsidRPr="00DD21AB">
        <w:rPr>
          <w:rFonts w:ascii="Arial" w:hAnsi="Arial" w:cs="Arial"/>
          <w:lang w:val="es-ES"/>
        </w:rPr>
        <w:t>permanente</w:t>
      </w:r>
      <w:r w:rsidR="00F83E99" w:rsidRPr="00DD21AB">
        <w:rPr>
          <w:rFonts w:ascii="Arial" w:hAnsi="Arial" w:cs="Arial"/>
          <w:lang w:val="es-ES"/>
        </w:rPr>
        <w:t xml:space="preserve">mente </w:t>
      </w:r>
      <w:r w:rsidR="005E0B70" w:rsidRPr="00DD21AB">
        <w:rPr>
          <w:rFonts w:ascii="Arial" w:hAnsi="Arial" w:cs="Arial"/>
          <w:lang w:val="es-ES"/>
        </w:rPr>
        <w:t>la atención al ciudadano</w:t>
      </w:r>
      <w:r w:rsidR="007D76E1" w:rsidRPr="00DD21AB">
        <w:rPr>
          <w:rFonts w:ascii="Arial" w:hAnsi="Arial" w:cs="Arial"/>
          <w:lang w:val="es-ES"/>
        </w:rPr>
        <w:t>,</w:t>
      </w:r>
      <w:r w:rsidR="005E0B70" w:rsidRPr="00DD21AB">
        <w:rPr>
          <w:rFonts w:ascii="Arial" w:hAnsi="Arial" w:cs="Arial"/>
          <w:lang w:val="es-ES"/>
        </w:rPr>
        <w:t xml:space="preserve"> </w:t>
      </w:r>
      <w:proofErr w:type="gramStart"/>
      <w:r w:rsidR="005E0B70" w:rsidRPr="00DD21AB">
        <w:rPr>
          <w:rFonts w:ascii="Arial" w:hAnsi="Arial" w:cs="Arial"/>
          <w:lang w:val="es-ES"/>
        </w:rPr>
        <w:t>facilitarle</w:t>
      </w:r>
      <w:proofErr w:type="gramEnd"/>
      <w:r w:rsidR="005E0B70" w:rsidRPr="00DD21AB">
        <w:rPr>
          <w:rFonts w:ascii="Arial" w:hAnsi="Arial" w:cs="Arial"/>
          <w:lang w:val="es-ES"/>
        </w:rPr>
        <w:t xml:space="preserve"> a </w:t>
      </w:r>
      <w:r w:rsidR="00F83E99" w:rsidRPr="00DD21AB">
        <w:rPr>
          <w:rFonts w:ascii="Arial" w:hAnsi="Arial" w:cs="Arial"/>
          <w:lang w:val="es-ES"/>
        </w:rPr>
        <w:t xml:space="preserve">los </w:t>
      </w:r>
      <w:r w:rsidR="005E0B70" w:rsidRPr="00DD21AB">
        <w:rPr>
          <w:rFonts w:ascii="Arial" w:hAnsi="Arial" w:cs="Arial"/>
          <w:lang w:val="es-ES"/>
        </w:rPr>
        <w:t xml:space="preserve">grupos de </w:t>
      </w:r>
      <w:r w:rsidR="00F83E99" w:rsidRPr="00DD21AB">
        <w:rPr>
          <w:rFonts w:ascii="Arial" w:hAnsi="Arial" w:cs="Arial"/>
          <w:lang w:val="es-ES"/>
        </w:rPr>
        <w:t>valor</w:t>
      </w:r>
      <w:r w:rsidR="005E0B70" w:rsidRPr="00DD21AB">
        <w:rPr>
          <w:rFonts w:ascii="Arial" w:hAnsi="Arial" w:cs="Arial"/>
          <w:lang w:val="es-ES"/>
        </w:rPr>
        <w:t xml:space="preserve"> el acceso a trámites </w:t>
      </w:r>
      <w:r w:rsidR="007D76E1" w:rsidRPr="00DD21AB">
        <w:rPr>
          <w:rFonts w:ascii="Arial" w:hAnsi="Arial" w:cs="Arial"/>
          <w:lang w:val="es-ES"/>
        </w:rPr>
        <w:t xml:space="preserve">y atender pertinentemente </w:t>
      </w:r>
      <w:r w:rsidR="00F83E99" w:rsidRPr="00DD21AB">
        <w:rPr>
          <w:rFonts w:ascii="Arial" w:hAnsi="Arial" w:cs="Arial"/>
          <w:lang w:val="es-ES"/>
        </w:rPr>
        <w:t>sus</w:t>
      </w:r>
      <w:r w:rsidR="007D76E1" w:rsidRPr="00DD21AB">
        <w:rPr>
          <w:rFonts w:ascii="Arial" w:hAnsi="Arial" w:cs="Arial"/>
          <w:lang w:val="es-ES"/>
        </w:rPr>
        <w:t xml:space="preserve"> necesidades y expectativas, la Superservicios establece actividades orientadas</w:t>
      </w:r>
      <w:r w:rsidR="00420768" w:rsidRPr="00DD21AB">
        <w:rPr>
          <w:rFonts w:ascii="Arial" w:hAnsi="Arial" w:cs="Arial"/>
          <w:lang w:val="es-ES"/>
        </w:rPr>
        <w:t xml:space="preserve"> a: </w:t>
      </w:r>
    </w:p>
    <w:p w14:paraId="509FACA6" w14:textId="77777777" w:rsidR="00420768" w:rsidRPr="00DD21AB" w:rsidRDefault="00420768" w:rsidP="007D76E1">
      <w:pPr>
        <w:jc w:val="both"/>
        <w:rPr>
          <w:rFonts w:ascii="Arial" w:hAnsi="Arial" w:cs="Arial"/>
          <w:lang w:val="es-ES"/>
        </w:rPr>
      </w:pPr>
    </w:p>
    <w:p w14:paraId="6825C5B5" w14:textId="191C840E" w:rsidR="002B44A2" w:rsidRPr="00DD21AB" w:rsidRDefault="00E11CF7" w:rsidP="00420768">
      <w:pPr>
        <w:pStyle w:val="Prrafodelista"/>
        <w:numPr>
          <w:ilvl w:val="0"/>
          <w:numId w:val="7"/>
        </w:numPr>
        <w:jc w:val="both"/>
        <w:rPr>
          <w:rFonts w:ascii="Arial" w:hAnsi="Arial" w:cs="Arial"/>
          <w:lang w:val="es-ES"/>
        </w:rPr>
      </w:pPr>
      <w:r w:rsidRPr="00DD21AB">
        <w:rPr>
          <w:rFonts w:ascii="Arial" w:hAnsi="Arial" w:cs="Arial"/>
          <w:lang w:val="es-ES"/>
        </w:rPr>
        <w:t>Capacitar a la</w:t>
      </w:r>
      <w:r w:rsidR="00420768" w:rsidRPr="00DD21AB">
        <w:rPr>
          <w:rFonts w:ascii="Arial" w:hAnsi="Arial" w:cs="Arial"/>
          <w:lang w:val="es-ES"/>
        </w:rPr>
        <w:t xml:space="preserve"> ciudadanía para su empoderamiento (</w:t>
      </w:r>
      <w:r w:rsidR="00542FE9" w:rsidRPr="00DD21AB">
        <w:rPr>
          <w:rFonts w:ascii="Arial" w:hAnsi="Arial" w:cs="Arial"/>
          <w:lang w:val="es-ES"/>
        </w:rPr>
        <w:t>brind</w:t>
      </w:r>
      <w:r w:rsidR="001444D3" w:rsidRPr="00DD21AB">
        <w:rPr>
          <w:rFonts w:ascii="Arial" w:hAnsi="Arial" w:cs="Arial"/>
          <w:lang w:val="es-ES"/>
        </w:rPr>
        <w:t>ando</w:t>
      </w:r>
      <w:r w:rsidR="00420768" w:rsidRPr="00DD21AB">
        <w:rPr>
          <w:rFonts w:ascii="Arial" w:hAnsi="Arial" w:cs="Arial"/>
          <w:lang w:val="es-ES"/>
        </w:rPr>
        <w:t xml:space="preserve"> </w:t>
      </w:r>
      <w:r w:rsidR="00542FE9" w:rsidRPr="00DD21AB">
        <w:rPr>
          <w:rFonts w:ascii="Arial" w:hAnsi="Arial" w:cs="Arial"/>
          <w:lang w:val="es-ES"/>
        </w:rPr>
        <w:t>herramientas para participar y proteger sus derechos)</w:t>
      </w:r>
      <w:r w:rsidR="00420768" w:rsidRPr="00DD21AB">
        <w:rPr>
          <w:rFonts w:ascii="Arial" w:hAnsi="Arial" w:cs="Arial"/>
          <w:lang w:val="es-ES"/>
        </w:rPr>
        <w:t xml:space="preserve"> </w:t>
      </w:r>
      <w:r w:rsidR="00CE644F" w:rsidRPr="00DD21AB">
        <w:rPr>
          <w:rFonts w:ascii="Arial" w:hAnsi="Arial" w:cs="Arial"/>
          <w:lang w:val="es-ES"/>
        </w:rPr>
        <w:t>así como</w:t>
      </w:r>
      <w:r w:rsidR="00420768" w:rsidRPr="00DD21AB">
        <w:rPr>
          <w:rFonts w:ascii="Arial" w:hAnsi="Arial" w:cs="Arial"/>
          <w:lang w:val="es-ES"/>
        </w:rPr>
        <w:t xml:space="preserve"> </w:t>
      </w:r>
      <w:r w:rsidR="00542FE9" w:rsidRPr="00DD21AB">
        <w:rPr>
          <w:rFonts w:ascii="Arial" w:hAnsi="Arial" w:cs="Arial"/>
          <w:lang w:val="es-ES"/>
        </w:rPr>
        <w:t xml:space="preserve">el </w:t>
      </w:r>
      <w:r w:rsidR="00420768" w:rsidRPr="00DD21AB">
        <w:rPr>
          <w:rFonts w:ascii="Arial" w:hAnsi="Arial" w:cs="Arial"/>
          <w:lang w:val="es-ES"/>
        </w:rPr>
        <w:t>e</w:t>
      </w:r>
      <w:r w:rsidR="00542FE9" w:rsidRPr="00DD21AB">
        <w:rPr>
          <w:rFonts w:ascii="Arial" w:hAnsi="Arial" w:cs="Arial"/>
          <w:lang w:val="es-ES"/>
        </w:rPr>
        <w:t>ntrenamiento de los colaboradores que atienden a la ciudadanía para mejorar su atención</w:t>
      </w:r>
      <w:r w:rsidR="00A6681C" w:rsidRPr="00DD21AB">
        <w:rPr>
          <w:rFonts w:ascii="Arial" w:hAnsi="Arial" w:cs="Arial"/>
          <w:lang w:val="es-ES"/>
        </w:rPr>
        <w:t>.</w:t>
      </w:r>
    </w:p>
    <w:p w14:paraId="4629EBB6" w14:textId="63AA9A16" w:rsidR="00A04901" w:rsidRPr="00DD21AB" w:rsidRDefault="00E11CF7" w:rsidP="00420768">
      <w:pPr>
        <w:pStyle w:val="Prrafodelista"/>
        <w:numPr>
          <w:ilvl w:val="0"/>
          <w:numId w:val="7"/>
        </w:numPr>
        <w:jc w:val="both"/>
        <w:rPr>
          <w:rFonts w:ascii="Arial" w:hAnsi="Arial" w:cs="Arial"/>
          <w:lang w:val="es-ES"/>
        </w:rPr>
      </w:pPr>
      <w:r w:rsidRPr="00DD21AB">
        <w:rPr>
          <w:rFonts w:ascii="Arial" w:hAnsi="Arial" w:cs="Arial"/>
          <w:lang w:val="es-ES"/>
        </w:rPr>
        <w:t>U</w:t>
      </w:r>
      <w:r w:rsidR="00F11F67" w:rsidRPr="00DD21AB">
        <w:rPr>
          <w:rFonts w:ascii="Arial" w:hAnsi="Arial" w:cs="Arial"/>
          <w:lang w:val="es-ES"/>
        </w:rPr>
        <w:t xml:space="preserve">so de información relevante como base para </w:t>
      </w:r>
      <w:r w:rsidR="000A68E6" w:rsidRPr="00DD21AB">
        <w:rPr>
          <w:rFonts w:ascii="Arial" w:hAnsi="Arial" w:cs="Arial"/>
          <w:lang w:val="es-ES"/>
        </w:rPr>
        <w:t xml:space="preserve">la </w:t>
      </w:r>
      <w:r w:rsidR="000437B0" w:rsidRPr="00DD21AB">
        <w:rPr>
          <w:rFonts w:ascii="Arial" w:hAnsi="Arial" w:cs="Arial"/>
          <w:lang w:val="es-ES"/>
        </w:rPr>
        <w:t>estructuración de mejoras que permitan robustecer la atención al ciudadano</w:t>
      </w:r>
      <w:r w:rsidR="005D0149" w:rsidRPr="00DD21AB">
        <w:rPr>
          <w:rFonts w:ascii="Arial" w:hAnsi="Arial" w:cs="Arial"/>
          <w:lang w:val="es-ES"/>
        </w:rPr>
        <w:t xml:space="preserve"> (información estadística sobre peticiones, quejas y reclamos)</w:t>
      </w:r>
      <w:r w:rsidR="00A6681C" w:rsidRPr="00DD21AB">
        <w:rPr>
          <w:rFonts w:ascii="Arial" w:hAnsi="Arial" w:cs="Arial"/>
          <w:lang w:val="es-ES"/>
        </w:rPr>
        <w:t>.</w:t>
      </w:r>
    </w:p>
    <w:p w14:paraId="1830197F" w14:textId="5AA6473A" w:rsidR="00542FE9" w:rsidRPr="00DD21AB" w:rsidRDefault="00E11CF7" w:rsidP="00420768">
      <w:pPr>
        <w:pStyle w:val="Prrafodelista"/>
        <w:numPr>
          <w:ilvl w:val="0"/>
          <w:numId w:val="7"/>
        </w:numPr>
        <w:jc w:val="both"/>
        <w:rPr>
          <w:rFonts w:ascii="Arial" w:hAnsi="Arial" w:cs="Arial"/>
          <w:lang w:val="es-ES"/>
        </w:rPr>
      </w:pPr>
      <w:r w:rsidRPr="00DD21AB">
        <w:rPr>
          <w:rFonts w:ascii="Arial" w:hAnsi="Arial" w:cs="Arial"/>
          <w:lang w:val="es-ES"/>
        </w:rPr>
        <w:t>H</w:t>
      </w:r>
      <w:r w:rsidR="00542FE9" w:rsidRPr="00DD21AB">
        <w:rPr>
          <w:rFonts w:ascii="Arial" w:hAnsi="Arial" w:cs="Arial"/>
          <w:lang w:val="es-ES"/>
        </w:rPr>
        <w:t>abilitando espacios adecuados para fomentar la participación ciudadana.</w:t>
      </w:r>
    </w:p>
    <w:p w14:paraId="3A274B19" w14:textId="78FC6EF3" w:rsidR="00A964EC" w:rsidRPr="00DD21AB" w:rsidRDefault="00A964EC" w:rsidP="002B44A2">
      <w:pPr>
        <w:jc w:val="both"/>
        <w:rPr>
          <w:rFonts w:ascii="Arial" w:hAnsi="Arial" w:cs="Arial"/>
          <w:lang w:val="es-ES"/>
        </w:rPr>
      </w:pPr>
    </w:p>
    <w:p w14:paraId="283C313D" w14:textId="641E753D" w:rsidR="00ED2BD9" w:rsidRPr="00DD21AB" w:rsidRDefault="00542FE9" w:rsidP="002B44A2">
      <w:pPr>
        <w:jc w:val="both"/>
        <w:rPr>
          <w:rFonts w:ascii="Arial" w:hAnsi="Arial" w:cs="Arial"/>
          <w:lang w:val="es-ES"/>
        </w:rPr>
      </w:pPr>
      <w:r w:rsidRPr="00DD21AB">
        <w:rPr>
          <w:rFonts w:ascii="Arial" w:hAnsi="Arial" w:cs="Arial"/>
          <w:lang w:val="es-ES"/>
        </w:rPr>
        <w:t xml:space="preserve">En ese sentido, se definieron </w:t>
      </w:r>
      <w:r w:rsidR="002B44A2" w:rsidRPr="00DD21AB">
        <w:rPr>
          <w:rFonts w:ascii="Arial" w:hAnsi="Arial" w:cs="Arial"/>
          <w:lang w:val="es-ES"/>
        </w:rPr>
        <w:t xml:space="preserve">las </w:t>
      </w:r>
      <w:r w:rsidRPr="00DD21AB">
        <w:rPr>
          <w:rFonts w:ascii="Arial" w:hAnsi="Arial" w:cs="Arial"/>
          <w:lang w:val="es-ES"/>
        </w:rPr>
        <w:t xml:space="preserve">siguientes </w:t>
      </w:r>
      <w:r w:rsidR="002B44A2" w:rsidRPr="00DD21AB">
        <w:rPr>
          <w:rFonts w:ascii="Arial" w:hAnsi="Arial" w:cs="Arial"/>
          <w:lang w:val="es-ES"/>
        </w:rPr>
        <w:t>actividades para el mejoramiento de la atención al ciudadano</w:t>
      </w:r>
      <w:r w:rsidR="00542B7C" w:rsidRPr="00DD21AB">
        <w:rPr>
          <w:rFonts w:ascii="Arial" w:hAnsi="Arial" w:cs="Arial"/>
          <w:lang w:val="es-ES"/>
        </w:rPr>
        <w:t>:</w:t>
      </w:r>
    </w:p>
    <w:p w14:paraId="7F849E9E" w14:textId="77777777" w:rsidR="00C051F9" w:rsidRPr="00DD21AB" w:rsidRDefault="00C051F9" w:rsidP="002B44A2">
      <w:pPr>
        <w:jc w:val="both"/>
        <w:rPr>
          <w:rFonts w:ascii="Arial" w:hAnsi="Arial" w:cs="Arial"/>
          <w:lang w:val="es-ES"/>
        </w:rPr>
      </w:pPr>
    </w:p>
    <w:tbl>
      <w:tblPr>
        <w:tblW w:w="9209" w:type="dxa"/>
        <w:tblCellMar>
          <w:left w:w="70" w:type="dxa"/>
          <w:right w:w="70" w:type="dxa"/>
        </w:tblCellMar>
        <w:tblLook w:val="04A0" w:firstRow="1" w:lastRow="0" w:firstColumn="1" w:lastColumn="0" w:noHBand="0" w:noVBand="1"/>
      </w:tblPr>
      <w:tblGrid>
        <w:gridCol w:w="2022"/>
        <w:gridCol w:w="884"/>
        <w:gridCol w:w="2692"/>
        <w:gridCol w:w="1853"/>
        <w:gridCol w:w="1758"/>
      </w:tblGrid>
      <w:tr w:rsidR="00C051F9" w:rsidRPr="00DD21AB" w14:paraId="0C372041" w14:textId="77777777" w:rsidTr="00DC1FD8">
        <w:trPr>
          <w:trHeight w:val="247"/>
          <w:tblHeader/>
        </w:trPr>
        <w:tc>
          <w:tcPr>
            <w:tcW w:w="9209" w:type="dxa"/>
            <w:gridSpan w:val="5"/>
            <w:tcBorders>
              <w:top w:val="nil"/>
              <w:left w:val="single" w:sz="8" w:space="0" w:color="auto"/>
              <w:bottom w:val="nil"/>
              <w:right w:val="nil"/>
            </w:tcBorders>
            <w:shd w:val="clear" w:color="000000" w:fill="002060"/>
            <w:vAlign w:val="center"/>
            <w:hideMark/>
          </w:tcPr>
          <w:p w14:paraId="099DF7C6" w14:textId="77777777" w:rsidR="00C051F9" w:rsidRPr="00DD21AB" w:rsidRDefault="00C051F9" w:rsidP="00C051F9">
            <w:pPr>
              <w:jc w:val="center"/>
              <w:rPr>
                <w:rFonts w:ascii="Arial" w:eastAsia="Times New Roman" w:hAnsi="Arial" w:cs="Arial"/>
                <w:b/>
                <w:bCs/>
                <w:color w:val="FFFFFF"/>
                <w:lang w:val="es-CO" w:eastAsia="es-CO"/>
              </w:rPr>
            </w:pPr>
            <w:r w:rsidRPr="00DD21AB">
              <w:rPr>
                <w:rFonts w:ascii="Arial" w:eastAsia="Times New Roman" w:hAnsi="Arial" w:cs="Arial"/>
                <w:b/>
                <w:bCs/>
                <w:color w:val="FFFFFF"/>
                <w:lang w:val="es-CO" w:eastAsia="es-CO"/>
              </w:rPr>
              <w:t xml:space="preserve">Componente: Mecanismos para mejorar la atención al ciudadano </w:t>
            </w:r>
          </w:p>
        </w:tc>
      </w:tr>
      <w:tr w:rsidR="00C051F9" w:rsidRPr="00DD21AB" w14:paraId="17907C3C" w14:textId="77777777" w:rsidTr="00DC1FD8">
        <w:trPr>
          <w:trHeight w:val="247"/>
          <w:tblHeader/>
        </w:trPr>
        <w:tc>
          <w:tcPr>
            <w:tcW w:w="1788" w:type="dxa"/>
            <w:tcBorders>
              <w:top w:val="nil"/>
              <w:left w:val="single" w:sz="8" w:space="0" w:color="auto"/>
              <w:bottom w:val="nil"/>
              <w:right w:val="nil"/>
            </w:tcBorders>
            <w:shd w:val="clear" w:color="000000" w:fill="002060"/>
            <w:vAlign w:val="center"/>
            <w:hideMark/>
          </w:tcPr>
          <w:p w14:paraId="39DD0F5E" w14:textId="77777777" w:rsidR="00C051F9" w:rsidRPr="00DD21AB" w:rsidRDefault="00C051F9" w:rsidP="00C051F9">
            <w:pPr>
              <w:jc w:val="center"/>
              <w:rPr>
                <w:rFonts w:ascii="Arial" w:eastAsia="Times New Roman" w:hAnsi="Arial" w:cs="Arial"/>
                <w:b/>
                <w:bCs/>
                <w:color w:val="FFFFFF"/>
                <w:lang w:val="es-CO" w:eastAsia="es-CO"/>
              </w:rPr>
            </w:pPr>
            <w:r w:rsidRPr="00DD21AB">
              <w:rPr>
                <w:rFonts w:ascii="Arial" w:eastAsia="Times New Roman" w:hAnsi="Arial" w:cs="Arial"/>
                <w:b/>
                <w:bCs/>
                <w:color w:val="FFFFFF"/>
                <w:lang w:val="es-CO" w:eastAsia="es-CO"/>
              </w:rPr>
              <w:t>Subcomponente</w:t>
            </w:r>
          </w:p>
        </w:tc>
        <w:tc>
          <w:tcPr>
            <w:tcW w:w="958" w:type="dxa"/>
            <w:tcBorders>
              <w:top w:val="single" w:sz="8" w:space="0" w:color="FFFFFF"/>
              <w:left w:val="single" w:sz="8" w:space="0" w:color="FFFFFF"/>
              <w:bottom w:val="nil"/>
              <w:right w:val="single" w:sz="8" w:space="0" w:color="FFFFFF"/>
            </w:tcBorders>
            <w:shd w:val="clear" w:color="000000" w:fill="002060"/>
            <w:vAlign w:val="center"/>
            <w:hideMark/>
          </w:tcPr>
          <w:p w14:paraId="70A35400" w14:textId="77777777" w:rsidR="00C051F9" w:rsidRPr="00DD21AB" w:rsidRDefault="00C051F9" w:rsidP="00C051F9">
            <w:pPr>
              <w:jc w:val="center"/>
              <w:rPr>
                <w:rFonts w:ascii="Arial" w:eastAsia="Times New Roman" w:hAnsi="Arial" w:cs="Arial"/>
                <w:b/>
                <w:bCs/>
                <w:color w:val="FFFFFF"/>
                <w:lang w:val="es-CO" w:eastAsia="es-CO"/>
              </w:rPr>
            </w:pPr>
            <w:r w:rsidRPr="00DD21AB">
              <w:rPr>
                <w:rFonts w:ascii="Arial" w:eastAsia="Times New Roman" w:hAnsi="Arial" w:cs="Arial"/>
                <w:b/>
                <w:bCs/>
                <w:color w:val="FFFFFF"/>
                <w:lang w:val="es-CO" w:eastAsia="es-CO"/>
              </w:rPr>
              <w:t>Nº</w:t>
            </w:r>
          </w:p>
        </w:tc>
        <w:tc>
          <w:tcPr>
            <w:tcW w:w="2761" w:type="dxa"/>
            <w:tcBorders>
              <w:top w:val="single" w:sz="8" w:space="0" w:color="FFFFFF"/>
              <w:left w:val="nil"/>
              <w:bottom w:val="nil"/>
              <w:right w:val="single" w:sz="8" w:space="0" w:color="FFFFFF"/>
            </w:tcBorders>
            <w:shd w:val="clear" w:color="000000" w:fill="002060"/>
            <w:vAlign w:val="center"/>
            <w:hideMark/>
          </w:tcPr>
          <w:p w14:paraId="44DA6F72" w14:textId="77777777" w:rsidR="00C051F9" w:rsidRPr="00DD21AB" w:rsidRDefault="00C051F9" w:rsidP="00C051F9">
            <w:pPr>
              <w:jc w:val="center"/>
              <w:rPr>
                <w:rFonts w:ascii="Arial" w:eastAsia="Times New Roman" w:hAnsi="Arial" w:cs="Arial"/>
                <w:b/>
                <w:bCs/>
                <w:color w:val="FFFFFF"/>
                <w:lang w:val="es-CO" w:eastAsia="es-CO"/>
              </w:rPr>
            </w:pPr>
            <w:r w:rsidRPr="00DD21AB">
              <w:rPr>
                <w:rFonts w:ascii="Arial" w:eastAsia="Times New Roman" w:hAnsi="Arial" w:cs="Arial"/>
                <w:b/>
                <w:bCs/>
                <w:color w:val="FFFFFF"/>
                <w:lang w:val="es-CO" w:eastAsia="es-CO"/>
              </w:rPr>
              <w:t>Actividades</w:t>
            </w:r>
          </w:p>
        </w:tc>
        <w:tc>
          <w:tcPr>
            <w:tcW w:w="1942" w:type="dxa"/>
            <w:tcBorders>
              <w:top w:val="nil"/>
              <w:left w:val="nil"/>
              <w:bottom w:val="nil"/>
              <w:right w:val="nil"/>
            </w:tcBorders>
            <w:shd w:val="clear" w:color="000000" w:fill="002060"/>
            <w:vAlign w:val="center"/>
            <w:hideMark/>
          </w:tcPr>
          <w:p w14:paraId="0AF2548A" w14:textId="77777777" w:rsidR="00C051F9" w:rsidRPr="00DD21AB" w:rsidRDefault="00C051F9" w:rsidP="00C051F9">
            <w:pPr>
              <w:jc w:val="center"/>
              <w:rPr>
                <w:rFonts w:ascii="Arial" w:eastAsia="Times New Roman" w:hAnsi="Arial" w:cs="Arial"/>
                <w:b/>
                <w:bCs/>
                <w:color w:val="FFFFFF"/>
                <w:lang w:val="es-CO" w:eastAsia="es-CO"/>
              </w:rPr>
            </w:pPr>
            <w:r w:rsidRPr="00DD21AB">
              <w:rPr>
                <w:rFonts w:ascii="Arial" w:eastAsia="Times New Roman" w:hAnsi="Arial" w:cs="Arial"/>
                <w:b/>
                <w:bCs/>
                <w:color w:val="FFFFFF"/>
                <w:lang w:val="es-CO" w:eastAsia="es-CO"/>
              </w:rPr>
              <w:t>Responsable</w:t>
            </w:r>
          </w:p>
        </w:tc>
        <w:tc>
          <w:tcPr>
            <w:tcW w:w="1758" w:type="dxa"/>
            <w:tcBorders>
              <w:top w:val="nil"/>
              <w:left w:val="nil"/>
              <w:bottom w:val="nil"/>
              <w:right w:val="single" w:sz="8" w:space="0" w:color="auto"/>
            </w:tcBorders>
            <w:shd w:val="clear" w:color="000000" w:fill="002060"/>
            <w:vAlign w:val="center"/>
            <w:hideMark/>
          </w:tcPr>
          <w:p w14:paraId="0DA1E9BC" w14:textId="77777777" w:rsidR="00C051F9" w:rsidRPr="00DD21AB" w:rsidRDefault="00C051F9" w:rsidP="00C051F9">
            <w:pPr>
              <w:jc w:val="center"/>
              <w:rPr>
                <w:rFonts w:ascii="Arial" w:eastAsia="Times New Roman" w:hAnsi="Arial" w:cs="Arial"/>
                <w:b/>
                <w:bCs/>
                <w:color w:val="FFFFFF"/>
                <w:lang w:val="es-CO" w:eastAsia="es-CO"/>
              </w:rPr>
            </w:pPr>
            <w:r w:rsidRPr="00DD21AB">
              <w:rPr>
                <w:rFonts w:ascii="Arial" w:eastAsia="Times New Roman" w:hAnsi="Arial" w:cs="Arial"/>
                <w:b/>
                <w:bCs/>
                <w:color w:val="FFFFFF"/>
                <w:lang w:val="es-CO" w:eastAsia="es-CO"/>
              </w:rPr>
              <w:t>Fecha programada</w:t>
            </w:r>
          </w:p>
        </w:tc>
      </w:tr>
      <w:tr w:rsidR="00C051F9" w:rsidRPr="00DD21AB" w14:paraId="58742DD8" w14:textId="77777777" w:rsidTr="00DC1FD8">
        <w:trPr>
          <w:trHeight w:val="948"/>
        </w:trPr>
        <w:tc>
          <w:tcPr>
            <w:tcW w:w="1788"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CFAC059" w14:textId="77777777" w:rsidR="00C051F9" w:rsidRPr="00DD21AB" w:rsidRDefault="00C051F9" w:rsidP="00C051F9">
            <w:pPr>
              <w:rPr>
                <w:rFonts w:ascii="Arial" w:eastAsia="Times New Roman" w:hAnsi="Arial" w:cs="Arial"/>
                <w:color w:val="000000"/>
                <w:lang w:val="es-CO" w:eastAsia="es-CO"/>
              </w:rPr>
            </w:pPr>
            <w:r w:rsidRPr="00DD21AB">
              <w:rPr>
                <w:rFonts w:ascii="Arial" w:eastAsia="Times New Roman" w:hAnsi="Arial" w:cs="Arial"/>
                <w:color w:val="000000"/>
                <w:lang w:val="es-CO" w:eastAsia="es-CO"/>
              </w:rPr>
              <w:t>1. Estructura administrativa y Direccionamiento estratégico</w:t>
            </w:r>
          </w:p>
        </w:tc>
        <w:tc>
          <w:tcPr>
            <w:tcW w:w="958" w:type="dxa"/>
            <w:tcBorders>
              <w:top w:val="single" w:sz="8" w:space="0" w:color="auto"/>
              <w:left w:val="nil"/>
              <w:bottom w:val="single" w:sz="8" w:space="0" w:color="auto"/>
              <w:right w:val="single" w:sz="4" w:space="0" w:color="auto"/>
            </w:tcBorders>
            <w:shd w:val="clear" w:color="auto" w:fill="auto"/>
            <w:vAlign w:val="center"/>
            <w:hideMark/>
          </w:tcPr>
          <w:p w14:paraId="5AB1D2CC" w14:textId="77777777" w:rsidR="00C051F9" w:rsidRPr="00DD21AB" w:rsidRDefault="00C051F9" w:rsidP="00C051F9">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1.1.</w:t>
            </w:r>
          </w:p>
        </w:tc>
        <w:tc>
          <w:tcPr>
            <w:tcW w:w="2761" w:type="dxa"/>
            <w:tcBorders>
              <w:top w:val="single" w:sz="8" w:space="0" w:color="auto"/>
              <w:left w:val="nil"/>
              <w:bottom w:val="single" w:sz="8" w:space="0" w:color="auto"/>
              <w:right w:val="single" w:sz="4" w:space="0" w:color="auto"/>
            </w:tcBorders>
            <w:shd w:val="clear" w:color="auto" w:fill="auto"/>
            <w:vAlign w:val="center"/>
            <w:hideMark/>
          </w:tcPr>
          <w:p w14:paraId="72F0CC59" w14:textId="72080FCC" w:rsidR="00603405" w:rsidRPr="00DD21AB" w:rsidRDefault="00603405" w:rsidP="00C051F9">
            <w:pPr>
              <w:rPr>
                <w:rFonts w:ascii="Arial" w:eastAsia="Times New Roman" w:hAnsi="Arial" w:cs="Arial"/>
                <w:color w:val="000000"/>
                <w:lang w:val="es-CO" w:eastAsia="es-CO"/>
              </w:rPr>
            </w:pPr>
            <w:r w:rsidRPr="00DD21AB">
              <w:rPr>
                <w:rFonts w:ascii="Arial" w:eastAsia="Times New Roman" w:hAnsi="Arial" w:cs="Arial"/>
                <w:color w:val="000000"/>
                <w:lang w:val="es-CO" w:eastAsia="es-CO"/>
              </w:rPr>
              <w:t xml:space="preserve">Realizar mesas de trabajo para retroalimentación de casos y unificación </w:t>
            </w:r>
            <w:r w:rsidR="00675616" w:rsidRPr="00DD21AB">
              <w:rPr>
                <w:rFonts w:ascii="Arial" w:eastAsia="Times New Roman" w:hAnsi="Arial" w:cs="Arial"/>
                <w:color w:val="000000"/>
                <w:lang w:val="es-CO" w:eastAsia="es-CO"/>
              </w:rPr>
              <w:t xml:space="preserve">de </w:t>
            </w:r>
            <w:r w:rsidRPr="00DD21AB">
              <w:rPr>
                <w:rFonts w:ascii="Arial" w:eastAsia="Times New Roman" w:hAnsi="Arial" w:cs="Arial"/>
                <w:color w:val="000000"/>
                <w:lang w:val="es-CO" w:eastAsia="es-CO"/>
              </w:rPr>
              <w:t>temas jurídicos o técnicos</w:t>
            </w:r>
          </w:p>
        </w:tc>
        <w:tc>
          <w:tcPr>
            <w:tcW w:w="1942" w:type="dxa"/>
            <w:tcBorders>
              <w:top w:val="single" w:sz="8" w:space="0" w:color="auto"/>
              <w:left w:val="nil"/>
              <w:bottom w:val="single" w:sz="8" w:space="0" w:color="auto"/>
              <w:right w:val="single" w:sz="4" w:space="0" w:color="auto"/>
            </w:tcBorders>
            <w:shd w:val="clear" w:color="auto" w:fill="auto"/>
            <w:vAlign w:val="center"/>
            <w:hideMark/>
          </w:tcPr>
          <w:p w14:paraId="1ADC7649" w14:textId="77777777" w:rsidR="00C051F9" w:rsidRPr="00DD21AB" w:rsidRDefault="00C051F9" w:rsidP="00C051F9">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Delegada para la Protección del Usuario y la Gestión del Territorio</w:t>
            </w:r>
          </w:p>
        </w:tc>
        <w:tc>
          <w:tcPr>
            <w:tcW w:w="1758" w:type="dxa"/>
            <w:tcBorders>
              <w:top w:val="single" w:sz="8" w:space="0" w:color="auto"/>
              <w:left w:val="nil"/>
              <w:bottom w:val="single" w:sz="8" w:space="0" w:color="auto"/>
              <w:right w:val="single" w:sz="8" w:space="0" w:color="auto"/>
            </w:tcBorders>
            <w:shd w:val="clear" w:color="auto" w:fill="auto"/>
            <w:vAlign w:val="center"/>
            <w:hideMark/>
          </w:tcPr>
          <w:p w14:paraId="16B27D0E" w14:textId="18EDCB5E" w:rsidR="00C051F9" w:rsidRPr="00DD21AB" w:rsidRDefault="00C051F9" w:rsidP="00C051F9">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01/02/202</w:t>
            </w:r>
            <w:r w:rsidR="00603405" w:rsidRPr="00DD21AB">
              <w:rPr>
                <w:rFonts w:ascii="Arial" w:eastAsia="Times New Roman" w:hAnsi="Arial" w:cs="Arial"/>
                <w:color w:val="000000"/>
                <w:lang w:val="es-CO" w:eastAsia="es-CO"/>
              </w:rPr>
              <w:t>2</w:t>
            </w:r>
            <w:r w:rsidRPr="00DD21AB">
              <w:rPr>
                <w:rFonts w:ascii="Arial" w:eastAsia="Times New Roman" w:hAnsi="Arial" w:cs="Arial"/>
                <w:color w:val="000000"/>
                <w:lang w:val="es-CO" w:eastAsia="es-CO"/>
              </w:rPr>
              <w:t xml:space="preserve"> a 30/11/202</w:t>
            </w:r>
            <w:r w:rsidR="00603405" w:rsidRPr="00DD21AB">
              <w:rPr>
                <w:rFonts w:ascii="Arial" w:eastAsia="Times New Roman" w:hAnsi="Arial" w:cs="Arial"/>
                <w:color w:val="000000"/>
                <w:lang w:val="es-CO" w:eastAsia="es-CO"/>
              </w:rPr>
              <w:t>2</w:t>
            </w:r>
          </w:p>
        </w:tc>
      </w:tr>
      <w:tr w:rsidR="00AA6046" w:rsidRPr="00DD21AB" w14:paraId="3E09DD91" w14:textId="77777777" w:rsidTr="00DC1FD8">
        <w:trPr>
          <w:trHeight w:val="701"/>
        </w:trPr>
        <w:tc>
          <w:tcPr>
            <w:tcW w:w="1788" w:type="dxa"/>
            <w:vMerge w:val="restart"/>
            <w:tcBorders>
              <w:top w:val="nil"/>
              <w:left w:val="single" w:sz="8" w:space="0" w:color="auto"/>
              <w:bottom w:val="single" w:sz="8" w:space="0" w:color="000000"/>
              <w:right w:val="single" w:sz="4" w:space="0" w:color="auto"/>
            </w:tcBorders>
            <w:shd w:val="clear" w:color="auto" w:fill="auto"/>
            <w:vAlign w:val="center"/>
            <w:hideMark/>
          </w:tcPr>
          <w:p w14:paraId="7C0F944D" w14:textId="77777777" w:rsidR="00AA6046" w:rsidRPr="00DD21AB" w:rsidRDefault="00AA6046" w:rsidP="00AA6046">
            <w:pPr>
              <w:rPr>
                <w:rFonts w:ascii="Arial" w:eastAsia="Times New Roman" w:hAnsi="Arial" w:cs="Arial"/>
                <w:color w:val="000000"/>
                <w:lang w:val="es-CO" w:eastAsia="es-CO"/>
              </w:rPr>
            </w:pPr>
            <w:r w:rsidRPr="00DD21AB">
              <w:rPr>
                <w:rFonts w:ascii="Arial" w:eastAsia="Times New Roman" w:hAnsi="Arial" w:cs="Arial"/>
                <w:color w:val="000000"/>
                <w:lang w:val="es-CO" w:eastAsia="es-CO"/>
              </w:rPr>
              <w:t>2. Fortalecimiento de los canales de atención</w:t>
            </w:r>
          </w:p>
        </w:tc>
        <w:tc>
          <w:tcPr>
            <w:tcW w:w="958" w:type="dxa"/>
            <w:tcBorders>
              <w:top w:val="nil"/>
              <w:left w:val="nil"/>
              <w:bottom w:val="single" w:sz="4" w:space="0" w:color="auto"/>
              <w:right w:val="single" w:sz="4" w:space="0" w:color="auto"/>
            </w:tcBorders>
            <w:shd w:val="clear" w:color="auto" w:fill="auto"/>
            <w:vAlign w:val="center"/>
            <w:hideMark/>
          </w:tcPr>
          <w:p w14:paraId="7CB95032" w14:textId="77777777" w:rsidR="00AA6046" w:rsidRPr="00DD21AB" w:rsidRDefault="00AA6046" w:rsidP="00AA6046">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2.1.</w:t>
            </w:r>
          </w:p>
        </w:tc>
        <w:tc>
          <w:tcPr>
            <w:tcW w:w="2761" w:type="dxa"/>
            <w:tcBorders>
              <w:top w:val="nil"/>
              <w:left w:val="nil"/>
              <w:bottom w:val="single" w:sz="4" w:space="0" w:color="auto"/>
              <w:right w:val="single" w:sz="4" w:space="0" w:color="auto"/>
            </w:tcBorders>
            <w:shd w:val="clear" w:color="auto" w:fill="auto"/>
            <w:hideMark/>
          </w:tcPr>
          <w:p w14:paraId="6C4682AD" w14:textId="514B43A8" w:rsidR="00AA6046" w:rsidRPr="00DD21AB" w:rsidRDefault="00AA6046" w:rsidP="00AA6046">
            <w:pPr>
              <w:rPr>
                <w:rFonts w:ascii="Arial" w:eastAsia="Times New Roman" w:hAnsi="Arial" w:cs="Arial"/>
                <w:color w:val="000000"/>
                <w:highlight w:val="yellow"/>
                <w:lang w:val="es-CO" w:eastAsia="es-CO"/>
              </w:rPr>
            </w:pPr>
            <w:r w:rsidRPr="00DD21AB">
              <w:rPr>
                <w:rFonts w:ascii="Arial" w:eastAsia="Times New Roman" w:hAnsi="Arial" w:cs="Arial"/>
                <w:color w:val="000000"/>
                <w:lang w:val="es-CO" w:eastAsia="es-CO"/>
              </w:rPr>
              <w:t xml:space="preserve">Elaborar documento técnico con los lineamientos de inspección, vigilancia y </w:t>
            </w:r>
            <w:r w:rsidRPr="00DD21AB">
              <w:rPr>
                <w:rFonts w:ascii="Arial" w:eastAsia="Times New Roman" w:hAnsi="Arial" w:cs="Arial"/>
                <w:color w:val="000000"/>
                <w:lang w:val="es-CO" w:eastAsia="es-CO"/>
              </w:rPr>
              <w:lastRenderedPageBreak/>
              <w:t>control a los prestadores de servicios públicos domiciliarios en materia atención y protección al usuario</w:t>
            </w:r>
          </w:p>
        </w:tc>
        <w:tc>
          <w:tcPr>
            <w:tcW w:w="1942" w:type="dxa"/>
            <w:tcBorders>
              <w:top w:val="nil"/>
              <w:left w:val="nil"/>
              <w:bottom w:val="single" w:sz="4" w:space="0" w:color="auto"/>
              <w:right w:val="single" w:sz="4" w:space="0" w:color="auto"/>
            </w:tcBorders>
            <w:shd w:val="clear" w:color="auto" w:fill="auto"/>
            <w:hideMark/>
          </w:tcPr>
          <w:p w14:paraId="340C4E5E" w14:textId="77777777" w:rsidR="00E243BF" w:rsidRPr="00DD21AB" w:rsidRDefault="00E243BF" w:rsidP="00AA6046">
            <w:pPr>
              <w:jc w:val="center"/>
              <w:rPr>
                <w:rFonts w:ascii="Arial" w:eastAsia="Times New Roman" w:hAnsi="Arial" w:cs="Arial"/>
                <w:color w:val="000000"/>
                <w:lang w:val="es-CO" w:eastAsia="es-CO"/>
              </w:rPr>
            </w:pPr>
          </w:p>
          <w:p w14:paraId="68101211" w14:textId="2F1E2F60" w:rsidR="00AA6046" w:rsidRPr="00DD21AB" w:rsidRDefault="00AA6046" w:rsidP="00AA6046">
            <w:pPr>
              <w:jc w:val="center"/>
              <w:rPr>
                <w:rFonts w:ascii="Arial" w:eastAsia="Times New Roman" w:hAnsi="Arial" w:cs="Arial"/>
                <w:color w:val="000000"/>
                <w:highlight w:val="yellow"/>
                <w:lang w:val="es-CO" w:eastAsia="es-CO"/>
              </w:rPr>
            </w:pPr>
            <w:r w:rsidRPr="00DD21AB">
              <w:rPr>
                <w:rFonts w:ascii="Arial" w:eastAsia="Times New Roman" w:hAnsi="Arial" w:cs="Arial"/>
                <w:color w:val="000000"/>
                <w:lang w:val="es-CO" w:eastAsia="es-CO"/>
              </w:rPr>
              <w:t xml:space="preserve">Delegada para la Protección del Usuario y la </w:t>
            </w:r>
            <w:r w:rsidRPr="00DD21AB">
              <w:rPr>
                <w:rFonts w:ascii="Arial" w:eastAsia="Times New Roman" w:hAnsi="Arial" w:cs="Arial"/>
                <w:color w:val="000000"/>
                <w:lang w:val="es-CO" w:eastAsia="es-CO"/>
              </w:rPr>
              <w:lastRenderedPageBreak/>
              <w:t>Gestión del Territorio</w:t>
            </w:r>
          </w:p>
        </w:tc>
        <w:tc>
          <w:tcPr>
            <w:tcW w:w="1758" w:type="dxa"/>
            <w:tcBorders>
              <w:top w:val="nil"/>
              <w:left w:val="nil"/>
              <w:bottom w:val="single" w:sz="4" w:space="0" w:color="auto"/>
              <w:right w:val="single" w:sz="8" w:space="0" w:color="auto"/>
            </w:tcBorders>
            <w:shd w:val="clear" w:color="auto" w:fill="auto"/>
            <w:hideMark/>
          </w:tcPr>
          <w:p w14:paraId="15EECC87" w14:textId="77777777" w:rsidR="00E243BF" w:rsidRPr="00DD21AB" w:rsidRDefault="00E243BF" w:rsidP="00AA6046">
            <w:pPr>
              <w:jc w:val="center"/>
              <w:rPr>
                <w:rFonts w:ascii="Arial" w:eastAsia="Times New Roman" w:hAnsi="Arial" w:cs="Arial"/>
                <w:color w:val="000000"/>
                <w:lang w:val="es-CO" w:eastAsia="es-CO"/>
              </w:rPr>
            </w:pPr>
          </w:p>
          <w:p w14:paraId="1584DF76" w14:textId="77777777" w:rsidR="00E243BF" w:rsidRPr="00DD21AB" w:rsidRDefault="00E243BF" w:rsidP="00AA6046">
            <w:pPr>
              <w:jc w:val="center"/>
              <w:rPr>
                <w:rFonts w:ascii="Arial" w:eastAsia="Times New Roman" w:hAnsi="Arial" w:cs="Arial"/>
                <w:color w:val="000000"/>
                <w:lang w:val="es-CO" w:eastAsia="es-CO"/>
              </w:rPr>
            </w:pPr>
          </w:p>
          <w:p w14:paraId="5868FE56" w14:textId="77777777" w:rsidR="00E243BF" w:rsidRPr="00DD21AB" w:rsidRDefault="00E243BF" w:rsidP="00AA6046">
            <w:pPr>
              <w:jc w:val="center"/>
              <w:rPr>
                <w:rFonts w:ascii="Arial" w:eastAsia="Times New Roman" w:hAnsi="Arial" w:cs="Arial"/>
                <w:color w:val="000000"/>
                <w:lang w:val="es-CO" w:eastAsia="es-CO"/>
              </w:rPr>
            </w:pPr>
          </w:p>
          <w:p w14:paraId="4B9213AE" w14:textId="257D711C" w:rsidR="00AA6046" w:rsidRPr="00DD21AB" w:rsidRDefault="00AA6046" w:rsidP="00AA6046">
            <w:pPr>
              <w:jc w:val="center"/>
              <w:rPr>
                <w:rFonts w:ascii="Arial" w:eastAsia="Times New Roman" w:hAnsi="Arial" w:cs="Arial"/>
                <w:color w:val="000000"/>
                <w:highlight w:val="yellow"/>
                <w:lang w:val="es-CO" w:eastAsia="es-CO"/>
              </w:rPr>
            </w:pPr>
            <w:r w:rsidRPr="00DD21AB">
              <w:rPr>
                <w:rFonts w:ascii="Arial" w:eastAsia="Times New Roman" w:hAnsi="Arial" w:cs="Arial"/>
                <w:color w:val="000000"/>
                <w:lang w:val="es-CO" w:eastAsia="es-CO"/>
              </w:rPr>
              <w:lastRenderedPageBreak/>
              <w:t>01/11/2022 a 31/12/2022</w:t>
            </w:r>
          </w:p>
        </w:tc>
      </w:tr>
      <w:tr w:rsidR="00AA6046" w:rsidRPr="00DD21AB" w14:paraId="3B660B06" w14:textId="77777777" w:rsidTr="00DC1FD8">
        <w:trPr>
          <w:trHeight w:val="948"/>
        </w:trPr>
        <w:tc>
          <w:tcPr>
            <w:tcW w:w="1788" w:type="dxa"/>
            <w:vMerge/>
            <w:tcBorders>
              <w:top w:val="nil"/>
              <w:left w:val="single" w:sz="8" w:space="0" w:color="auto"/>
              <w:bottom w:val="single" w:sz="8" w:space="0" w:color="000000"/>
              <w:right w:val="single" w:sz="4" w:space="0" w:color="auto"/>
            </w:tcBorders>
            <w:vAlign w:val="center"/>
            <w:hideMark/>
          </w:tcPr>
          <w:p w14:paraId="1B85D7F9" w14:textId="77777777" w:rsidR="00AA6046" w:rsidRPr="00DD21AB" w:rsidRDefault="00AA6046" w:rsidP="00AA6046">
            <w:pPr>
              <w:rPr>
                <w:rFonts w:ascii="Arial" w:eastAsia="Times New Roman" w:hAnsi="Arial" w:cs="Arial"/>
                <w:color w:val="000000"/>
                <w:lang w:val="es-CO" w:eastAsia="es-CO"/>
              </w:rPr>
            </w:pPr>
          </w:p>
        </w:tc>
        <w:tc>
          <w:tcPr>
            <w:tcW w:w="958" w:type="dxa"/>
            <w:tcBorders>
              <w:top w:val="nil"/>
              <w:left w:val="nil"/>
              <w:bottom w:val="single" w:sz="8" w:space="0" w:color="auto"/>
              <w:right w:val="single" w:sz="4" w:space="0" w:color="auto"/>
            </w:tcBorders>
            <w:shd w:val="clear" w:color="auto" w:fill="auto"/>
            <w:vAlign w:val="center"/>
            <w:hideMark/>
          </w:tcPr>
          <w:p w14:paraId="78BB2C31" w14:textId="77777777" w:rsidR="00AA6046" w:rsidRPr="00DD21AB" w:rsidRDefault="00AA6046" w:rsidP="00AA6046">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2.2.</w:t>
            </w:r>
          </w:p>
        </w:tc>
        <w:tc>
          <w:tcPr>
            <w:tcW w:w="2761" w:type="dxa"/>
            <w:tcBorders>
              <w:top w:val="nil"/>
              <w:left w:val="nil"/>
              <w:bottom w:val="single" w:sz="8" w:space="0" w:color="auto"/>
              <w:right w:val="single" w:sz="4" w:space="0" w:color="auto"/>
            </w:tcBorders>
            <w:shd w:val="clear" w:color="auto" w:fill="auto"/>
          </w:tcPr>
          <w:p w14:paraId="3F9B519B" w14:textId="4F6F59F9" w:rsidR="00AA6046" w:rsidRPr="00DD21AB" w:rsidRDefault="00AA6046" w:rsidP="00AA6046">
            <w:pPr>
              <w:rPr>
                <w:rFonts w:ascii="Arial" w:eastAsia="Times New Roman" w:hAnsi="Arial" w:cs="Arial"/>
                <w:color w:val="000000"/>
                <w:lang w:val="es-CO" w:eastAsia="es-CO"/>
              </w:rPr>
            </w:pPr>
            <w:r w:rsidRPr="00DD21AB">
              <w:rPr>
                <w:rFonts w:ascii="Arial" w:eastAsia="Times New Roman" w:hAnsi="Arial" w:cs="Arial"/>
                <w:color w:val="000000"/>
                <w:lang w:val="es-CO" w:eastAsia="es-CO"/>
              </w:rPr>
              <w:t>Realizar capacitaciones a vocales de control y usuarios en aspectos técnicos</w:t>
            </w:r>
          </w:p>
        </w:tc>
        <w:tc>
          <w:tcPr>
            <w:tcW w:w="1942" w:type="dxa"/>
            <w:tcBorders>
              <w:top w:val="nil"/>
              <w:left w:val="nil"/>
              <w:bottom w:val="single" w:sz="8" w:space="0" w:color="auto"/>
              <w:right w:val="single" w:sz="4" w:space="0" w:color="auto"/>
            </w:tcBorders>
            <w:shd w:val="clear" w:color="auto" w:fill="auto"/>
          </w:tcPr>
          <w:p w14:paraId="44968040" w14:textId="7CEB7310" w:rsidR="00AA6046" w:rsidRPr="00DD21AB" w:rsidRDefault="00AA6046" w:rsidP="00AA6046">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Direcciones Territoriales</w:t>
            </w:r>
          </w:p>
        </w:tc>
        <w:tc>
          <w:tcPr>
            <w:tcW w:w="1758" w:type="dxa"/>
            <w:tcBorders>
              <w:top w:val="nil"/>
              <w:left w:val="nil"/>
              <w:bottom w:val="single" w:sz="8" w:space="0" w:color="auto"/>
              <w:right w:val="single" w:sz="8" w:space="0" w:color="auto"/>
            </w:tcBorders>
            <w:shd w:val="clear" w:color="auto" w:fill="auto"/>
          </w:tcPr>
          <w:p w14:paraId="5CC2E207" w14:textId="22EBE559" w:rsidR="00AA6046" w:rsidRPr="00DD21AB" w:rsidRDefault="00AA6046" w:rsidP="00AA6046">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01/05/2022 a 01/10/2022</w:t>
            </w:r>
          </w:p>
        </w:tc>
      </w:tr>
      <w:tr w:rsidR="00AA6046" w:rsidRPr="00DD21AB" w14:paraId="6988279E" w14:textId="77777777" w:rsidTr="00DC1FD8">
        <w:trPr>
          <w:trHeight w:val="934"/>
        </w:trPr>
        <w:tc>
          <w:tcPr>
            <w:tcW w:w="1788" w:type="dxa"/>
            <w:tcBorders>
              <w:top w:val="nil"/>
              <w:left w:val="single" w:sz="8" w:space="0" w:color="auto"/>
              <w:bottom w:val="single" w:sz="8" w:space="0" w:color="000000"/>
              <w:right w:val="single" w:sz="4" w:space="0" w:color="auto"/>
            </w:tcBorders>
            <w:shd w:val="clear" w:color="auto" w:fill="auto"/>
            <w:vAlign w:val="center"/>
            <w:hideMark/>
          </w:tcPr>
          <w:p w14:paraId="54C1AEE8" w14:textId="77777777" w:rsidR="00AA6046" w:rsidRPr="00DD21AB" w:rsidRDefault="00AA6046" w:rsidP="00AA6046">
            <w:pPr>
              <w:rPr>
                <w:rFonts w:ascii="Arial" w:eastAsia="Times New Roman" w:hAnsi="Arial" w:cs="Arial"/>
                <w:color w:val="000000"/>
                <w:lang w:val="es-CO" w:eastAsia="es-CO"/>
              </w:rPr>
            </w:pPr>
            <w:r w:rsidRPr="00DD21AB">
              <w:rPr>
                <w:rFonts w:ascii="Arial" w:eastAsia="Times New Roman" w:hAnsi="Arial" w:cs="Arial"/>
                <w:color w:val="000000"/>
                <w:lang w:val="es-CO" w:eastAsia="es-CO"/>
              </w:rPr>
              <w:t>3. Talento Humano</w:t>
            </w:r>
          </w:p>
        </w:tc>
        <w:tc>
          <w:tcPr>
            <w:tcW w:w="958" w:type="dxa"/>
            <w:tcBorders>
              <w:top w:val="nil"/>
              <w:left w:val="nil"/>
              <w:bottom w:val="single" w:sz="4" w:space="0" w:color="auto"/>
              <w:right w:val="single" w:sz="4" w:space="0" w:color="auto"/>
            </w:tcBorders>
            <w:shd w:val="clear" w:color="auto" w:fill="auto"/>
            <w:vAlign w:val="center"/>
            <w:hideMark/>
          </w:tcPr>
          <w:p w14:paraId="255FF04C" w14:textId="77777777" w:rsidR="00AA6046" w:rsidRPr="00DD21AB" w:rsidRDefault="00AA6046" w:rsidP="00AA6046">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3.1.</w:t>
            </w:r>
          </w:p>
        </w:tc>
        <w:tc>
          <w:tcPr>
            <w:tcW w:w="2761" w:type="dxa"/>
            <w:tcBorders>
              <w:top w:val="nil"/>
              <w:left w:val="nil"/>
              <w:bottom w:val="single" w:sz="4" w:space="0" w:color="auto"/>
              <w:right w:val="single" w:sz="4" w:space="0" w:color="auto"/>
            </w:tcBorders>
            <w:shd w:val="clear" w:color="auto" w:fill="auto"/>
            <w:vAlign w:val="center"/>
            <w:hideMark/>
          </w:tcPr>
          <w:p w14:paraId="6C924A4E" w14:textId="7DDB8C68" w:rsidR="00AA6046" w:rsidRPr="00DD21AB" w:rsidRDefault="00AA6046" w:rsidP="00AA6046">
            <w:pPr>
              <w:rPr>
                <w:rFonts w:ascii="Arial" w:eastAsia="Times New Roman" w:hAnsi="Arial" w:cs="Arial"/>
                <w:color w:val="000000"/>
                <w:lang w:val="es-CO" w:eastAsia="es-CO"/>
              </w:rPr>
            </w:pPr>
            <w:r w:rsidRPr="00DD21AB">
              <w:rPr>
                <w:rFonts w:ascii="Arial" w:eastAsia="Times New Roman" w:hAnsi="Arial" w:cs="Arial"/>
                <w:color w:val="000000"/>
                <w:lang w:val="es-CO" w:eastAsia="es-CO"/>
              </w:rPr>
              <w:t>Diseñar e implementar la estrategia de servicio al ciudadano 2021</w:t>
            </w:r>
          </w:p>
        </w:tc>
        <w:tc>
          <w:tcPr>
            <w:tcW w:w="1942" w:type="dxa"/>
            <w:tcBorders>
              <w:top w:val="nil"/>
              <w:left w:val="nil"/>
              <w:bottom w:val="single" w:sz="4" w:space="0" w:color="auto"/>
              <w:right w:val="single" w:sz="4" w:space="0" w:color="auto"/>
            </w:tcBorders>
            <w:shd w:val="clear" w:color="auto" w:fill="auto"/>
            <w:vAlign w:val="center"/>
            <w:hideMark/>
          </w:tcPr>
          <w:p w14:paraId="4339831A" w14:textId="61A2E1B8" w:rsidR="00AA6046" w:rsidRPr="00DD21AB" w:rsidRDefault="00AA6046" w:rsidP="00AA6046">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Delegada para la Protección del Usuario y la Gestión del Territorio</w:t>
            </w:r>
          </w:p>
        </w:tc>
        <w:tc>
          <w:tcPr>
            <w:tcW w:w="1758" w:type="dxa"/>
            <w:tcBorders>
              <w:top w:val="nil"/>
              <w:left w:val="nil"/>
              <w:bottom w:val="single" w:sz="4" w:space="0" w:color="auto"/>
              <w:right w:val="single" w:sz="8" w:space="0" w:color="auto"/>
            </w:tcBorders>
            <w:shd w:val="clear" w:color="auto" w:fill="auto"/>
            <w:vAlign w:val="center"/>
            <w:hideMark/>
          </w:tcPr>
          <w:p w14:paraId="10676486" w14:textId="40BA4D33" w:rsidR="00AA6046" w:rsidRPr="00DD21AB" w:rsidRDefault="00AA6046" w:rsidP="00AA6046">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01/02/2021 a 31/12/2021</w:t>
            </w:r>
          </w:p>
        </w:tc>
      </w:tr>
      <w:tr w:rsidR="00AA6046" w:rsidRPr="00DD21AB" w14:paraId="0860B9B0" w14:textId="77777777" w:rsidTr="00DC1FD8">
        <w:trPr>
          <w:trHeight w:val="1766"/>
        </w:trPr>
        <w:tc>
          <w:tcPr>
            <w:tcW w:w="1788" w:type="dxa"/>
            <w:tcBorders>
              <w:top w:val="nil"/>
              <w:left w:val="single" w:sz="8" w:space="0" w:color="auto"/>
              <w:bottom w:val="single" w:sz="4" w:space="0" w:color="auto"/>
              <w:right w:val="single" w:sz="4" w:space="0" w:color="auto"/>
            </w:tcBorders>
            <w:shd w:val="clear" w:color="auto" w:fill="auto"/>
            <w:vAlign w:val="center"/>
            <w:hideMark/>
          </w:tcPr>
          <w:p w14:paraId="1F3A5149" w14:textId="77777777" w:rsidR="00AA6046" w:rsidRPr="00DD21AB" w:rsidRDefault="00AA6046" w:rsidP="00AA6046">
            <w:pPr>
              <w:rPr>
                <w:rFonts w:ascii="Arial" w:eastAsia="Times New Roman" w:hAnsi="Arial" w:cs="Arial"/>
                <w:color w:val="000000"/>
                <w:lang w:val="es-CO" w:eastAsia="es-CO"/>
              </w:rPr>
            </w:pPr>
            <w:r w:rsidRPr="00DD21AB">
              <w:rPr>
                <w:rFonts w:ascii="Arial" w:eastAsia="Times New Roman" w:hAnsi="Arial" w:cs="Arial"/>
                <w:color w:val="000000"/>
                <w:lang w:val="es-CO" w:eastAsia="es-CO"/>
              </w:rPr>
              <w:t>4. Normativo y procedimental</w:t>
            </w:r>
          </w:p>
        </w:tc>
        <w:tc>
          <w:tcPr>
            <w:tcW w:w="958" w:type="dxa"/>
            <w:tcBorders>
              <w:top w:val="nil"/>
              <w:left w:val="nil"/>
              <w:bottom w:val="single" w:sz="4" w:space="0" w:color="auto"/>
              <w:right w:val="single" w:sz="4" w:space="0" w:color="auto"/>
            </w:tcBorders>
            <w:shd w:val="clear" w:color="auto" w:fill="auto"/>
            <w:vAlign w:val="center"/>
            <w:hideMark/>
          </w:tcPr>
          <w:p w14:paraId="1B4D3111" w14:textId="77777777" w:rsidR="00AA6046" w:rsidRPr="00DD21AB" w:rsidRDefault="00AA6046" w:rsidP="00AA6046">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4.1.</w:t>
            </w:r>
          </w:p>
        </w:tc>
        <w:tc>
          <w:tcPr>
            <w:tcW w:w="2761" w:type="dxa"/>
            <w:tcBorders>
              <w:top w:val="nil"/>
              <w:left w:val="nil"/>
              <w:bottom w:val="single" w:sz="4" w:space="0" w:color="auto"/>
              <w:right w:val="single" w:sz="4" w:space="0" w:color="auto"/>
            </w:tcBorders>
            <w:shd w:val="clear" w:color="auto" w:fill="auto"/>
            <w:vAlign w:val="center"/>
            <w:hideMark/>
          </w:tcPr>
          <w:p w14:paraId="7B6020F4" w14:textId="1FC0FFCB" w:rsidR="00AA6046" w:rsidRPr="00DD21AB" w:rsidRDefault="00AA6046" w:rsidP="00AA6046">
            <w:pPr>
              <w:rPr>
                <w:rFonts w:ascii="Arial" w:eastAsia="Times New Roman" w:hAnsi="Arial" w:cs="Arial"/>
                <w:color w:val="000000"/>
                <w:lang w:val="es-CO" w:eastAsia="es-CO"/>
              </w:rPr>
            </w:pPr>
            <w:r w:rsidRPr="00DD21AB">
              <w:rPr>
                <w:rFonts w:ascii="Arial" w:eastAsia="Times New Roman" w:hAnsi="Arial" w:cs="Arial"/>
                <w:color w:val="000000"/>
                <w:lang w:val="es-CO" w:eastAsia="es-CO"/>
              </w:rPr>
              <w:t>Asistir técnicamente el desarrollo de mesas de articulación entre los actores del sector de los servicios públicos domiciliarios para la construcción de propuestas de solución de conflictos que vulneren los derechos de los usuarios</w:t>
            </w:r>
          </w:p>
        </w:tc>
        <w:tc>
          <w:tcPr>
            <w:tcW w:w="1942" w:type="dxa"/>
            <w:tcBorders>
              <w:top w:val="nil"/>
              <w:left w:val="nil"/>
              <w:bottom w:val="single" w:sz="4" w:space="0" w:color="auto"/>
              <w:right w:val="single" w:sz="4" w:space="0" w:color="auto"/>
            </w:tcBorders>
            <w:shd w:val="clear" w:color="auto" w:fill="auto"/>
            <w:vAlign w:val="center"/>
            <w:hideMark/>
          </w:tcPr>
          <w:p w14:paraId="31DD314B" w14:textId="05E83ABE" w:rsidR="00AA6046" w:rsidRPr="00DD21AB" w:rsidRDefault="00AA6046" w:rsidP="00AA6046">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Delegada para la Protección del Usuario y la Gestión del Territorio y Direcciones territoriales</w:t>
            </w:r>
          </w:p>
        </w:tc>
        <w:tc>
          <w:tcPr>
            <w:tcW w:w="1758" w:type="dxa"/>
            <w:tcBorders>
              <w:top w:val="nil"/>
              <w:left w:val="nil"/>
              <w:bottom w:val="single" w:sz="4" w:space="0" w:color="auto"/>
              <w:right w:val="single" w:sz="8" w:space="0" w:color="auto"/>
            </w:tcBorders>
            <w:shd w:val="clear" w:color="auto" w:fill="auto"/>
            <w:vAlign w:val="center"/>
            <w:hideMark/>
          </w:tcPr>
          <w:p w14:paraId="0DB8DF71" w14:textId="55B70B5E" w:rsidR="00AA6046" w:rsidRPr="00DD21AB" w:rsidRDefault="00AA6046" w:rsidP="00AA6046">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01/03//2022 a 31/12/2022</w:t>
            </w:r>
          </w:p>
        </w:tc>
      </w:tr>
      <w:tr w:rsidR="007F4C68" w:rsidRPr="00DD21AB" w14:paraId="4FA259C6" w14:textId="77777777" w:rsidTr="00DC1FD8">
        <w:trPr>
          <w:trHeight w:val="832"/>
        </w:trPr>
        <w:tc>
          <w:tcPr>
            <w:tcW w:w="17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3F5B5E" w14:textId="77777777" w:rsidR="007F4C68" w:rsidRPr="00DD21AB" w:rsidRDefault="007F4C68" w:rsidP="00AA6046">
            <w:pPr>
              <w:rPr>
                <w:rFonts w:ascii="Arial" w:eastAsia="Times New Roman" w:hAnsi="Arial" w:cs="Arial"/>
                <w:color w:val="000000"/>
                <w:lang w:val="es-CO" w:eastAsia="es-CO"/>
              </w:rPr>
            </w:pPr>
            <w:r w:rsidRPr="00DD21AB">
              <w:rPr>
                <w:rFonts w:ascii="Arial" w:eastAsia="Times New Roman" w:hAnsi="Arial" w:cs="Arial"/>
                <w:color w:val="000000"/>
                <w:lang w:val="es-CO" w:eastAsia="es-CO"/>
              </w:rPr>
              <w:t>5. Relacionamiento con el ciudadano</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0EE6F" w14:textId="77777777" w:rsidR="007F4C68" w:rsidRPr="00DD21AB" w:rsidRDefault="007F4C68" w:rsidP="00AA6046">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5.1</w:t>
            </w:r>
          </w:p>
        </w:tc>
        <w:tc>
          <w:tcPr>
            <w:tcW w:w="27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E7BE2A" w14:textId="4A832248" w:rsidR="007F4C68" w:rsidRPr="00DD21AB" w:rsidRDefault="007F4C68" w:rsidP="00AA6046">
            <w:pPr>
              <w:rPr>
                <w:rFonts w:ascii="Arial" w:eastAsia="Times New Roman" w:hAnsi="Arial" w:cs="Arial"/>
                <w:color w:val="000000"/>
                <w:lang w:val="es-CO" w:eastAsia="es-CO"/>
              </w:rPr>
            </w:pPr>
            <w:r w:rsidRPr="00DD21AB">
              <w:rPr>
                <w:rFonts w:ascii="Arial" w:eastAsia="Times New Roman" w:hAnsi="Arial" w:cs="Arial"/>
                <w:color w:val="000000"/>
                <w:lang w:val="es-CO" w:eastAsia="es-CO"/>
              </w:rPr>
              <w:t>Construir herramientas de acceso y fortalecimiento del control social y la participación ciudadana en las zonas apartadas del país</w:t>
            </w:r>
          </w:p>
        </w:tc>
        <w:tc>
          <w:tcPr>
            <w:tcW w:w="19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720AE" w14:textId="7904C6A2" w:rsidR="007F4C68" w:rsidRPr="00DD21AB" w:rsidRDefault="007F4C68" w:rsidP="00AA6046">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 xml:space="preserve">Delegada para la Protección del Usuario y la Gestión del </w:t>
            </w:r>
            <w:proofErr w:type="gramStart"/>
            <w:r w:rsidRPr="00DD21AB">
              <w:rPr>
                <w:rFonts w:ascii="Arial" w:eastAsia="Times New Roman" w:hAnsi="Arial" w:cs="Arial"/>
                <w:color w:val="000000"/>
                <w:lang w:val="es-CO" w:eastAsia="es-CO"/>
              </w:rPr>
              <w:t xml:space="preserve">Territorio </w:t>
            </w:r>
            <w:r w:rsidR="00FA26CD">
              <w:rPr>
                <w:rFonts w:ascii="Arial" w:eastAsia="Times New Roman" w:hAnsi="Arial" w:cs="Arial"/>
                <w:color w:val="000000"/>
                <w:lang w:val="es-CO" w:eastAsia="es-CO"/>
              </w:rPr>
              <w:t xml:space="preserve"> y</w:t>
            </w:r>
            <w:proofErr w:type="gramEnd"/>
            <w:r w:rsidR="00FA26CD">
              <w:rPr>
                <w:rFonts w:ascii="Arial" w:eastAsia="Times New Roman" w:hAnsi="Arial" w:cs="Arial"/>
                <w:color w:val="000000"/>
                <w:lang w:val="es-CO" w:eastAsia="es-CO"/>
              </w:rPr>
              <w:t xml:space="preserve"> Direcciones Territoriales</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DA1BA" w14:textId="35C91A91" w:rsidR="007F4C68" w:rsidRPr="00DD21AB" w:rsidRDefault="007F4C68" w:rsidP="00AA6046">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01/01/2022 a 31/12/2022 *</w:t>
            </w:r>
          </w:p>
        </w:tc>
      </w:tr>
      <w:tr w:rsidR="007F4C68" w:rsidRPr="00DD21AB" w14:paraId="552FA201" w14:textId="77777777" w:rsidTr="00DC1FD8">
        <w:trPr>
          <w:trHeight w:val="861"/>
        </w:trPr>
        <w:tc>
          <w:tcPr>
            <w:tcW w:w="1788" w:type="dxa"/>
            <w:vMerge/>
            <w:tcBorders>
              <w:top w:val="single" w:sz="4" w:space="0" w:color="auto"/>
              <w:left w:val="single" w:sz="4" w:space="0" w:color="auto"/>
              <w:bottom w:val="single" w:sz="4" w:space="0" w:color="auto"/>
              <w:right w:val="single" w:sz="4" w:space="0" w:color="auto"/>
            </w:tcBorders>
            <w:vAlign w:val="center"/>
            <w:hideMark/>
          </w:tcPr>
          <w:p w14:paraId="56877EBF" w14:textId="77777777" w:rsidR="007F4C68" w:rsidRPr="00DD21AB" w:rsidRDefault="007F4C68" w:rsidP="00AA6046">
            <w:pPr>
              <w:rPr>
                <w:rFonts w:ascii="Arial" w:eastAsia="Times New Roman" w:hAnsi="Arial" w:cs="Arial"/>
                <w:color w:val="000000"/>
                <w:lang w:val="es-CO" w:eastAsia="es-CO"/>
              </w:rPr>
            </w:pP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65BDA" w14:textId="2CEEEA5A" w:rsidR="007F4C68" w:rsidRPr="00DD21AB" w:rsidRDefault="007F4C68" w:rsidP="00AA6046">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5.2</w:t>
            </w:r>
          </w:p>
        </w:tc>
        <w:tc>
          <w:tcPr>
            <w:tcW w:w="27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E7458" w14:textId="6085D0DB" w:rsidR="007F4C68" w:rsidRPr="00DD21AB" w:rsidRDefault="007F4C68" w:rsidP="00AA6046">
            <w:pPr>
              <w:rPr>
                <w:rFonts w:ascii="Arial" w:eastAsia="Times New Roman" w:hAnsi="Arial" w:cs="Arial"/>
                <w:color w:val="000000"/>
                <w:lang w:val="es-CO" w:eastAsia="es-CO"/>
              </w:rPr>
            </w:pPr>
            <w:r w:rsidRPr="00DD21AB">
              <w:rPr>
                <w:rFonts w:ascii="Arial" w:eastAsia="Times New Roman" w:hAnsi="Arial" w:cs="Arial"/>
                <w:color w:val="000000"/>
                <w:lang w:val="es-CO" w:eastAsia="es-CO"/>
              </w:rPr>
              <w:t>Implementar estrategias de fortalecimiento y divulgación de la participación ciudadana y el control social en el territorio</w:t>
            </w:r>
          </w:p>
        </w:tc>
        <w:tc>
          <w:tcPr>
            <w:tcW w:w="19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5205A5" w14:textId="77777777" w:rsidR="007F4C68" w:rsidRPr="00DD21AB" w:rsidRDefault="007F4C68" w:rsidP="00AA6046">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Delegada para la Protección del Usuario y la Gestión del Territorio y Direcciones Territoriales</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AF7531" w14:textId="56AA9115" w:rsidR="007F4C68" w:rsidRPr="00DD21AB" w:rsidRDefault="007F4C68" w:rsidP="00AA6046">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01/02/2022 a 31/12/2022 *</w:t>
            </w:r>
          </w:p>
        </w:tc>
      </w:tr>
      <w:tr w:rsidR="007F4C68" w:rsidRPr="00DD21AB" w14:paraId="01D617FA" w14:textId="77777777" w:rsidTr="00DC1FD8">
        <w:trPr>
          <w:trHeight w:val="1051"/>
        </w:trPr>
        <w:tc>
          <w:tcPr>
            <w:tcW w:w="1788" w:type="dxa"/>
            <w:vMerge/>
            <w:tcBorders>
              <w:top w:val="single" w:sz="4" w:space="0" w:color="auto"/>
              <w:left w:val="single" w:sz="4" w:space="0" w:color="auto"/>
              <w:bottom w:val="single" w:sz="4" w:space="0" w:color="auto"/>
              <w:right w:val="single" w:sz="4" w:space="0" w:color="auto"/>
            </w:tcBorders>
            <w:vAlign w:val="center"/>
            <w:hideMark/>
          </w:tcPr>
          <w:p w14:paraId="1F66EBF6" w14:textId="77777777" w:rsidR="007F4C68" w:rsidRPr="00DD21AB" w:rsidRDefault="007F4C68" w:rsidP="00AA6046">
            <w:pPr>
              <w:rPr>
                <w:rFonts w:ascii="Arial" w:eastAsia="Times New Roman" w:hAnsi="Arial" w:cs="Arial"/>
                <w:color w:val="000000"/>
                <w:lang w:val="es-CO" w:eastAsia="es-CO"/>
              </w:rPr>
            </w:pP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70FE9" w14:textId="68E10B1B" w:rsidR="007F4C68" w:rsidRPr="00DD21AB" w:rsidRDefault="007F4C68" w:rsidP="00AA6046">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5.3</w:t>
            </w:r>
          </w:p>
        </w:tc>
        <w:tc>
          <w:tcPr>
            <w:tcW w:w="27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AA4BCA" w14:textId="70235010" w:rsidR="007F4C68" w:rsidRPr="00DD21AB" w:rsidRDefault="007F4C68" w:rsidP="00AA6046">
            <w:pPr>
              <w:rPr>
                <w:rFonts w:ascii="Arial" w:eastAsia="Times New Roman" w:hAnsi="Arial" w:cs="Arial"/>
                <w:color w:val="000000"/>
                <w:lang w:val="es-CO" w:eastAsia="es-CO"/>
              </w:rPr>
            </w:pPr>
            <w:r w:rsidRPr="00DD21AB">
              <w:rPr>
                <w:rFonts w:ascii="Arial" w:eastAsia="Times New Roman" w:hAnsi="Arial" w:cs="Arial"/>
                <w:color w:val="000000"/>
                <w:lang w:val="es-CO" w:eastAsia="es-CO"/>
              </w:rPr>
              <w:t xml:space="preserve">Implementar estrategias de </w:t>
            </w:r>
            <w:proofErr w:type="spellStart"/>
            <w:r w:rsidRPr="00DD21AB">
              <w:rPr>
                <w:rFonts w:ascii="Arial" w:eastAsia="Times New Roman" w:hAnsi="Arial" w:cs="Arial"/>
                <w:color w:val="000000"/>
                <w:lang w:val="es-CO" w:eastAsia="es-CO"/>
              </w:rPr>
              <w:t>co-creación</w:t>
            </w:r>
            <w:proofErr w:type="spellEnd"/>
            <w:r w:rsidRPr="00DD21AB">
              <w:rPr>
                <w:rFonts w:ascii="Arial" w:eastAsia="Times New Roman" w:hAnsi="Arial" w:cs="Arial"/>
                <w:color w:val="000000"/>
                <w:lang w:val="es-CO" w:eastAsia="es-CO"/>
              </w:rPr>
              <w:t xml:space="preserve"> sobre los procesos de inspección, vigilancia y control al servicio al ciudadano de las empresas de servicios públicos domiciliarios.</w:t>
            </w:r>
          </w:p>
        </w:tc>
        <w:tc>
          <w:tcPr>
            <w:tcW w:w="19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2A5EAC" w14:textId="77777777" w:rsidR="007F4C68" w:rsidRPr="00DD21AB" w:rsidRDefault="007F4C68" w:rsidP="00AA6046">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Delegada para la Protección del Usuario y la Gestión del Territorio</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EC19B" w14:textId="535D94CD" w:rsidR="007F4C68" w:rsidRPr="00DD21AB" w:rsidRDefault="007F4C68" w:rsidP="00AA6046">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01/07/2022 a 31/12/2022</w:t>
            </w:r>
          </w:p>
        </w:tc>
      </w:tr>
      <w:tr w:rsidR="007F4C68" w:rsidRPr="00DD21AB" w14:paraId="35863CA1" w14:textId="77777777" w:rsidTr="00DC1FD8">
        <w:trPr>
          <w:trHeight w:val="817"/>
        </w:trPr>
        <w:tc>
          <w:tcPr>
            <w:tcW w:w="1788" w:type="dxa"/>
            <w:vMerge/>
            <w:tcBorders>
              <w:top w:val="single" w:sz="4" w:space="0" w:color="auto"/>
              <w:left w:val="single" w:sz="4" w:space="0" w:color="auto"/>
              <w:bottom w:val="single" w:sz="4" w:space="0" w:color="auto"/>
              <w:right w:val="single" w:sz="4" w:space="0" w:color="auto"/>
            </w:tcBorders>
            <w:vAlign w:val="center"/>
            <w:hideMark/>
          </w:tcPr>
          <w:p w14:paraId="30FC3FA5" w14:textId="77777777" w:rsidR="007F4C68" w:rsidRPr="00DD21AB" w:rsidRDefault="007F4C68" w:rsidP="00AA6046">
            <w:pPr>
              <w:rPr>
                <w:rFonts w:ascii="Arial" w:eastAsia="Times New Roman" w:hAnsi="Arial" w:cs="Arial"/>
                <w:color w:val="000000"/>
                <w:lang w:val="es-CO" w:eastAsia="es-CO"/>
              </w:rPr>
            </w:pP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25D87" w14:textId="601374EB" w:rsidR="007F4C68" w:rsidRPr="00DD21AB" w:rsidRDefault="007F4C68" w:rsidP="00AA6046">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5.4</w:t>
            </w:r>
          </w:p>
        </w:tc>
        <w:tc>
          <w:tcPr>
            <w:tcW w:w="27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AF3E9" w14:textId="0C626C19" w:rsidR="007F4C68" w:rsidRPr="00DD21AB" w:rsidRDefault="007F4C68" w:rsidP="00AA6046">
            <w:pPr>
              <w:rPr>
                <w:rFonts w:ascii="Arial" w:eastAsia="Times New Roman" w:hAnsi="Arial" w:cs="Arial"/>
                <w:color w:val="000000"/>
                <w:lang w:val="es-CO" w:eastAsia="es-CO"/>
              </w:rPr>
            </w:pPr>
            <w:r w:rsidRPr="00DD21AB">
              <w:rPr>
                <w:rFonts w:ascii="Arial" w:eastAsia="Times New Roman" w:hAnsi="Arial" w:cs="Arial"/>
                <w:color w:val="000000"/>
                <w:lang w:val="es-CO" w:eastAsia="es-CO"/>
              </w:rPr>
              <w:t>Asistir técnicamente la evaluación y seguimiento a la implementación de los acuerdos, compromisos y propuestas de solución conjunta que se deriven del ejercicio de articulación de actores del sector</w:t>
            </w:r>
          </w:p>
        </w:tc>
        <w:tc>
          <w:tcPr>
            <w:tcW w:w="19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1C12C0" w14:textId="77777777" w:rsidR="007F4C68" w:rsidRPr="00DD21AB" w:rsidRDefault="007F4C68" w:rsidP="00AA6046">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Delegada para la Protección del Usuario y la Gestión del Territorio y Direcciones Territoriales</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8392C" w14:textId="4C8CAD3C" w:rsidR="007F4C68" w:rsidRPr="00DD21AB" w:rsidRDefault="007F4C68" w:rsidP="00AA6046">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01/03/2022 a 31/12/2022</w:t>
            </w:r>
          </w:p>
        </w:tc>
      </w:tr>
      <w:tr w:rsidR="007F4C68" w:rsidRPr="00DD21AB" w14:paraId="3512D604" w14:textId="77777777" w:rsidTr="00DC1FD8">
        <w:trPr>
          <w:trHeight w:val="875"/>
        </w:trPr>
        <w:tc>
          <w:tcPr>
            <w:tcW w:w="1788" w:type="dxa"/>
            <w:vMerge/>
            <w:tcBorders>
              <w:top w:val="single" w:sz="4" w:space="0" w:color="auto"/>
              <w:left w:val="single" w:sz="4" w:space="0" w:color="auto"/>
              <w:bottom w:val="single" w:sz="4" w:space="0" w:color="auto"/>
              <w:right w:val="single" w:sz="4" w:space="0" w:color="auto"/>
            </w:tcBorders>
            <w:vAlign w:val="center"/>
            <w:hideMark/>
          </w:tcPr>
          <w:p w14:paraId="79D0B8D6" w14:textId="77777777" w:rsidR="007F4C68" w:rsidRPr="00DD21AB" w:rsidRDefault="007F4C68" w:rsidP="00AA6046">
            <w:pPr>
              <w:rPr>
                <w:rFonts w:ascii="Arial" w:eastAsia="Times New Roman" w:hAnsi="Arial" w:cs="Arial"/>
                <w:color w:val="000000"/>
                <w:lang w:val="es-CO" w:eastAsia="es-CO"/>
              </w:rPr>
            </w:pP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FED77" w14:textId="1FBCD295" w:rsidR="007F4C68" w:rsidRPr="00DD21AB" w:rsidRDefault="007F4C68" w:rsidP="00AA6046">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5.5</w:t>
            </w:r>
          </w:p>
        </w:tc>
        <w:tc>
          <w:tcPr>
            <w:tcW w:w="27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55D4A9" w14:textId="275A5A10" w:rsidR="007F4C68" w:rsidRPr="00DD21AB" w:rsidRDefault="007F4C68" w:rsidP="00AA6046">
            <w:pPr>
              <w:rPr>
                <w:rFonts w:ascii="Arial" w:eastAsia="Times New Roman" w:hAnsi="Arial" w:cs="Arial"/>
                <w:color w:val="000000"/>
                <w:lang w:val="es-CO" w:eastAsia="es-CO"/>
              </w:rPr>
            </w:pPr>
            <w:r w:rsidRPr="00DD21AB">
              <w:rPr>
                <w:rFonts w:ascii="Arial" w:eastAsia="Times New Roman" w:hAnsi="Arial" w:cs="Arial"/>
                <w:color w:val="000000"/>
                <w:lang w:val="es-CO" w:eastAsia="es-CO"/>
              </w:rPr>
              <w:t>Diseñar estrategia de participación ciudadana en la gestión de la SSPD (teniendo en cuenta todo el ciclo de la gestión pública)</w:t>
            </w:r>
          </w:p>
        </w:tc>
        <w:tc>
          <w:tcPr>
            <w:tcW w:w="19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CC167B" w14:textId="7F03F196" w:rsidR="007F4C68" w:rsidRPr="00DD21AB" w:rsidRDefault="007F4C68" w:rsidP="00AA6046">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Delegada para la Protección del Usuario y la Gestión del Territorio</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76AA4" w14:textId="379370CD" w:rsidR="007F4C68" w:rsidRPr="00DD21AB" w:rsidRDefault="007F4C68" w:rsidP="00AA6046">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01/02/2022 a 31/03/2022</w:t>
            </w:r>
          </w:p>
        </w:tc>
      </w:tr>
      <w:tr w:rsidR="007F4C68" w:rsidRPr="00DD21AB" w14:paraId="1A0C2146" w14:textId="77777777" w:rsidTr="00DC1FD8">
        <w:trPr>
          <w:trHeight w:val="875"/>
        </w:trPr>
        <w:tc>
          <w:tcPr>
            <w:tcW w:w="1788" w:type="dxa"/>
            <w:vMerge/>
            <w:tcBorders>
              <w:top w:val="single" w:sz="4" w:space="0" w:color="auto"/>
              <w:left w:val="single" w:sz="8" w:space="0" w:color="auto"/>
              <w:right w:val="single" w:sz="8" w:space="0" w:color="auto"/>
            </w:tcBorders>
            <w:vAlign w:val="center"/>
          </w:tcPr>
          <w:p w14:paraId="45AAAA97" w14:textId="77777777" w:rsidR="007F4C68" w:rsidRPr="00DD21AB" w:rsidRDefault="007F4C68" w:rsidP="00AA6046">
            <w:pPr>
              <w:rPr>
                <w:rFonts w:ascii="Arial" w:eastAsia="Times New Roman" w:hAnsi="Arial" w:cs="Arial"/>
                <w:color w:val="000000"/>
                <w:lang w:val="es-CO" w:eastAsia="es-CO"/>
              </w:rPr>
            </w:pPr>
          </w:p>
        </w:tc>
        <w:tc>
          <w:tcPr>
            <w:tcW w:w="958" w:type="dxa"/>
            <w:tcBorders>
              <w:top w:val="single" w:sz="4" w:space="0" w:color="auto"/>
              <w:left w:val="nil"/>
              <w:bottom w:val="single" w:sz="4" w:space="0" w:color="auto"/>
              <w:right w:val="single" w:sz="4" w:space="0" w:color="auto"/>
            </w:tcBorders>
            <w:shd w:val="clear" w:color="auto" w:fill="auto"/>
            <w:vAlign w:val="center"/>
          </w:tcPr>
          <w:p w14:paraId="3F5F4922" w14:textId="26DA7670" w:rsidR="007F4C68" w:rsidRPr="00DD21AB" w:rsidRDefault="007F4C68" w:rsidP="00AA6046">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5.6</w:t>
            </w:r>
          </w:p>
        </w:tc>
        <w:tc>
          <w:tcPr>
            <w:tcW w:w="2761" w:type="dxa"/>
            <w:tcBorders>
              <w:top w:val="single" w:sz="4" w:space="0" w:color="auto"/>
              <w:left w:val="nil"/>
              <w:bottom w:val="single" w:sz="4" w:space="0" w:color="auto"/>
              <w:right w:val="single" w:sz="4" w:space="0" w:color="auto"/>
            </w:tcBorders>
            <w:shd w:val="clear" w:color="auto" w:fill="auto"/>
            <w:vAlign w:val="center"/>
          </w:tcPr>
          <w:p w14:paraId="458574DE" w14:textId="1250C84D" w:rsidR="007F4C68" w:rsidRPr="00DD21AB" w:rsidRDefault="007F4C68" w:rsidP="00AA6046">
            <w:pPr>
              <w:rPr>
                <w:rFonts w:ascii="Arial" w:eastAsia="Times New Roman" w:hAnsi="Arial" w:cs="Arial"/>
                <w:color w:val="000000"/>
                <w:lang w:val="es-CO" w:eastAsia="es-CO"/>
              </w:rPr>
            </w:pPr>
            <w:r w:rsidRPr="00DD21AB">
              <w:rPr>
                <w:rFonts w:ascii="Arial" w:eastAsia="Times New Roman" w:hAnsi="Arial" w:cs="Arial"/>
                <w:color w:val="000000"/>
                <w:lang w:val="es-CO" w:eastAsia="es-CO"/>
              </w:rPr>
              <w:t>Capacitaciones realizadas a vocales de control y usuarios en aspectos técnicos</w:t>
            </w:r>
          </w:p>
        </w:tc>
        <w:tc>
          <w:tcPr>
            <w:tcW w:w="1942" w:type="dxa"/>
            <w:tcBorders>
              <w:top w:val="single" w:sz="4" w:space="0" w:color="auto"/>
              <w:left w:val="nil"/>
              <w:bottom w:val="single" w:sz="4" w:space="0" w:color="auto"/>
              <w:right w:val="single" w:sz="4" w:space="0" w:color="auto"/>
            </w:tcBorders>
            <w:shd w:val="clear" w:color="auto" w:fill="auto"/>
            <w:vAlign w:val="center"/>
          </w:tcPr>
          <w:p w14:paraId="2BE1487C" w14:textId="4020DF74" w:rsidR="007F4C68" w:rsidRPr="00DD21AB" w:rsidRDefault="007F4C68" w:rsidP="00AA6046">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Direcciones Territoriales</w:t>
            </w:r>
          </w:p>
        </w:tc>
        <w:tc>
          <w:tcPr>
            <w:tcW w:w="1758" w:type="dxa"/>
            <w:tcBorders>
              <w:top w:val="single" w:sz="4" w:space="0" w:color="auto"/>
              <w:left w:val="nil"/>
              <w:bottom w:val="single" w:sz="4" w:space="0" w:color="auto"/>
              <w:right w:val="single" w:sz="8" w:space="0" w:color="auto"/>
            </w:tcBorders>
            <w:shd w:val="clear" w:color="auto" w:fill="auto"/>
            <w:vAlign w:val="center"/>
          </w:tcPr>
          <w:p w14:paraId="7CA67CBC" w14:textId="482948CC" w:rsidR="007F4C68" w:rsidRPr="00DD21AB" w:rsidRDefault="007F4C68" w:rsidP="00AA6046">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01/04/2022 a 30/11/2022*</w:t>
            </w:r>
          </w:p>
        </w:tc>
      </w:tr>
      <w:tr w:rsidR="007F4C68" w:rsidRPr="00DD21AB" w14:paraId="4EAC50C5" w14:textId="77777777" w:rsidTr="00DC1FD8">
        <w:trPr>
          <w:trHeight w:val="875"/>
        </w:trPr>
        <w:tc>
          <w:tcPr>
            <w:tcW w:w="1788" w:type="dxa"/>
            <w:vMerge/>
            <w:tcBorders>
              <w:left w:val="single" w:sz="8" w:space="0" w:color="auto"/>
              <w:bottom w:val="single" w:sz="8" w:space="0" w:color="000000"/>
              <w:right w:val="single" w:sz="8" w:space="0" w:color="auto"/>
            </w:tcBorders>
            <w:vAlign w:val="center"/>
          </w:tcPr>
          <w:p w14:paraId="1B38200D" w14:textId="77777777" w:rsidR="007F4C68" w:rsidRPr="00DD21AB" w:rsidRDefault="007F4C68" w:rsidP="00AA6046">
            <w:pPr>
              <w:rPr>
                <w:rFonts w:ascii="Arial" w:eastAsia="Times New Roman" w:hAnsi="Arial" w:cs="Arial"/>
                <w:color w:val="000000"/>
                <w:lang w:val="es-CO" w:eastAsia="es-CO"/>
              </w:rPr>
            </w:pPr>
          </w:p>
        </w:tc>
        <w:tc>
          <w:tcPr>
            <w:tcW w:w="958" w:type="dxa"/>
            <w:tcBorders>
              <w:top w:val="nil"/>
              <w:left w:val="nil"/>
              <w:bottom w:val="single" w:sz="4" w:space="0" w:color="auto"/>
              <w:right w:val="single" w:sz="4" w:space="0" w:color="auto"/>
            </w:tcBorders>
            <w:shd w:val="clear" w:color="auto" w:fill="auto"/>
            <w:vAlign w:val="center"/>
          </w:tcPr>
          <w:p w14:paraId="533252DC" w14:textId="267C3C00" w:rsidR="007F4C68" w:rsidRPr="00DD21AB" w:rsidRDefault="007F4C68" w:rsidP="00AA6046">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5.7</w:t>
            </w:r>
          </w:p>
        </w:tc>
        <w:tc>
          <w:tcPr>
            <w:tcW w:w="2761" w:type="dxa"/>
            <w:tcBorders>
              <w:top w:val="nil"/>
              <w:left w:val="nil"/>
              <w:bottom w:val="single" w:sz="4" w:space="0" w:color="auto"/>
              <w:right w:val="single" w:sz="4" w:space="0" w:color="auto"/>
            </w:tcBorders>
            <w:shd w:val="clear" w:color="auto" w:fill="auto"/>
            <w:vAlign w:val="center"/>
          </w:tcPr>
          <w:p w14:paraId="4CA1AE58" w14:textId="2EE6563B" w:rsidR="007F4C68" w:rsidRPr="00DD21AB" w:rsidRDefault="007F4C68" w:rsidP="00AA6046">
            <w:pPr>
              <w:rPr>
                <w:rFonts w:ascii="Arial" w:eastAsia="Times New Roman" w:hAnsi="Arial" w:cs="Arial"/>
                <w:color w:val="000000"/>
                <w:lang w:val="es-CO" w:eastAsia="es-CO"/>
              </w:rPr>
            </w:pPr>
            <w:r w:rsidRPr="00DD21AB">
              <w:rPr>
                <w:rFonts w:ascii="Arial" w:eastAsia="Times New Roman" w:hAnsi="Arial" w:cs="Arial"/>
                <w:color w:val="000000"/>
                <w:lang w:val="es-CO" w:eastAsia="es-CO"/>
              </w:rPr>
              <w:t>Realizar capacitaciones en el 20% restante de los municipios donde no existen CDCS</w:t>
            </w:r>
          </w:p>
        </w:tc>
        <w:tc>
          <w:tcPr>
            <w:tcW w:w="1942" w:type="dxa"/>
            <w:tcBorders>
              <w:top w:val="nil"/>
              <w:left w:val="nil"/>
              <w:bottom w:val="single" w:sz="4" w:space="0" w:color="auto"/>
              <w:right w:val="single" w:sz="4" w:space="0" w:color="auto"/>
            </w:tcBorders>
            <w:shd w:val="clear" w:color="auto" w:fill="auto"/>
            <w:vAlign w:val="center"/>
          </w:tcPr>
          <w:p w14:paraId="71AA3970" w14:textId="031A5A65" w:rsidR="007F4C68" w:rsidRPr="00DD21AB" w:rsidRDefault="007F4C68" w:rsidP="00AA6046">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Direcciones Territoriales</w:t>
            </w:r>
          </w:p>
        </w:tc>
        <w:tc>
          <w:tcPr>
            <w:tcW w:w="1758" w:type="dxa"/>
            <w:tcBorders>
              <w:top w:val="nil"/>
              <w:left w:val="nil"/>
              <w:bottom w:val="single" w:sz="4" w:space="0" w:color="auto"/>
              <w:right w:val="single" w:sz="8" w:space="0" w:color="auto"/>
            </w:tcBorders>
            <w:shd w:val="clear" w:color="auto" w:fill="auto"/>
            <w:vAlign w:val="center"/>
          </w:tcPr>
          <w:p w14:paraId="2A6A64DE" w14:textId="250A84DF" w:rsidR="007F4C68" w:rsidRPr="00DD21AB" w:rsidRDefault="007F4C68" w:rsidP="00AA6046">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01/03/2022 a 31/12/2022</w:t>
            </w:r>
          </w:p>
        </w:tc>
      </w:tr>
      <w:tr w:rsidR="00AA6046" w:rsidRPr="00DD21AB" w14:paraId="25BA4BF4" w14:textId="77777777" w:rsidTr="00DC1FD8">
        <w:trPr>
          <w:trHeight w:val="247"/>
        </w:trPr>
        <w:tc>
          <w:tcPr>
            <w:tcW w:w="7450" w:type="dxa"/>
            <w:gridSpan w:val="4"/>
            <w:tcBorders>
              <w:top w:val="nil"/>
              <w:left w:val="single" w:sz="8" w:space="0" w:color="auto"/>
              <w:bottom w:val="single" w:sz="8" w:space="0" w:color="auto"/>
              <w:right w:val="nil"/>
            </w:tcBorders>
            <w:shd w:val="clear" w:color="auto" w:fill="auto"/>
            <w:noWrap/>
            <w:vAlign w:val="bottom"/>
            <w:hideMark/>
          </w:tcPr>
          <w:p w14:paraId="2EA93963" w14:textId="63B80A8B" w:rsidR="00AA6046" w:rsidRPr="00DD21AB" w:rsidRDefault="00AA6046" w:rsidP="00AA6046">
            <w:pPr>
              <w:rPr>
                <w:rFonts w:ascii="Arial" w:eastAsia="Times New Roman" w:hAnsi="Arial" w:cs="Arial"/>
                <w:color w:val="000000"/>
                <w:lang w:val="es-CO" w:eastAsia="es-CO"/>
              </w:rPr>
            </w:pPr>
            <w:r w:rsidRPr="00DD21AB">
              <w:rPr>
                <w:rFonts w:ascii="Arial" w:eastAsia="Times New Roman" w:hAnsi="Arial" w:cs="Arial"/>
                <w:color w:val="000000"/>
                <w:lang w:val="es-CO" w:eastAsia="es-CO"/>
              </w:rPr>
              <w:t xml:space="preserve">*Nota: Variaciones en el calendario de acuerdo con las características de cada Dirección Territorial </w:t>
            </w:r>
          </w:p>
        </w:tc>
        <w:tc>
          <w:tcPr>
            <w:tcW w:w="1758" w:type="dxa"/>
            <w:tcBorders>
              <w:top w:val="nil"/>
              <w:left w:val="nil"/>
              <w:bottom w:val="single" w:sz="8" w:space="0" w:color="auto"/>
              <w:right w:val="single" w:sz="8" w:space="0" w:color="auto"/>
            </w:tcBorders>
            <w:shd w:val="clear" w:color="auto" w:fill="auto"/>
            <w:noWrap/>
            <w:vAlign w:val="bottom"/>
            <w:hideMark/>
          </w:tcPr>
          <w:p w14:paraId="2D0B4DF4" w14:textId="77777777" w:rsidR="00AA6046" w:rsidRPr="00DD21AB" w:rsidRDefault="00AA6046" w:rsidP="00AA6046">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 </w:t>
            </w:r>
          </w:p>
        </w:tc>
      </w:tr>
    </w:tbl>
    <w:p w14:paraId="41072574" w14:textId="4862AA47" w:rsidR="00ED2BD9" w:rsidRPr="00DD21AB" w:rsidRDefault="00ED2BD9" w:rsidP="002B44A2">
      <w:pPr>
        <w:jc w:val="both"/>
        <w:rPr>
          <w:rFonts w:ascii="Arial" w:hAnsi="Arial" w:cs="Arial"/>
          <w:lang w:val="es-ES"/>
        </w:rPr>
      </w:pPr>
    </w:p>
    <w:p w14:paraId="325738BE" w14:textId="6767BE75" w:rsidR="00674D3E" w:rsidRPr="00DD21AB" w:rsidRDefault="00674D3E">
      <w:pPr>
        <w:rPr>
          <w:rFonts w:ascii="Arial" w:hAnsi="Arial" w:cs="Arial"/>
          <w:lang w:val="es-ES"/>
        </w:rPr>
      </w:pPr>
      <w:r w:rsidRPr="00DD21AB">
        <w:rPr>
          <w:rFonts w:ascii="Arial" w:hAnsi="Arial" w:cs="Arial"/>
          <w:lang w:val="es-ES"/>
        </w:rPr>
        <w:br w:type="page"/>
      </w:r>
    </w:p>
    <w:p w14:paraId="029F6034" w14:textId="199962EB" w:rsidR="00542FE9" w:rsidRPr="00DD21AB" w:rsidRDefault="002E2F21">
      <w:pPr>
        <w:pStyle w:val="Ttulo1"/>
        <w:rPr>
          <w:rFonts w:ascii="Arial" w:hAnsi="Arial" w:cs="Arial"/>
          <w:b/>
          <w:color w:val="0070C0"/>
          <w:sz w:val="24"/>
          <w:szCs w:val="24"/>
        </w:rPr>
      </w:pPr>
      <w:bookmarkStart w:id="5" w:name="_Toc93608295"/>
      <w:r w:rsidRPr="00DD21AB">
        <w:rPr>
          <w:rFonts w:ascii="Arial" w:hAnsi="Arial" w:cs="Arial"/>
          <w:b/>
          <w:color w:val="0070C0"/>
          <w:sz w:val="24"/>
          <w:szCs w:val="24"/>
        </w:rPr>
        <w:lastRenderedPageBreak/>
        <w:t xml:space="preserve">Componentes </w:t>
      </w:r>
      <w:r w:rsidR="00542FE9" w:rsidRPr="00DD21AB">
        <w:rPr>
          <w:rFonts w:ascii="Arial" w:hAnsi="Arial" w:cs="Arial"/>
          <w:b/>
          <w:color w:val="0070C0"/>
          <w:sz w:val="24"/>
          <w:szCs w:val="24"/>
        </w:rPr>
        <w:t xml:space="preserve">Mecanismos para la Transparencia y Acceso a la </w:t>
      </w:r>
      <w:r w:rsidR="00BC35B4" w:rsidRPr="00DD21AB">
        <w:rPr>
          <w:rFonts w:ascii="Arial" w:hAnsi="Arial" w:cs="Arial"/>
          <w:b/>
          <w:color w:val="0070C0"/>
          <w:sz w:val="24"/>
          <w:szCs w:val="24"/>
        </w:rPr>
        <w:t>Información</w:t>
      </w:r>
      <w:bookmarkEnd w:id="5"/>
    </w:p>
    <w:p w14:paraId="4C4B0079" w14:textId="024F66FA" w:rsidR="008736F4" w:rsidRPr="00DD21AB" w:rsidRDefault="008736F4" w:rsidP="008736F4">
      <w:pPr>
        <w:jc w:val="both"/>
        <w:rPr>
          <w:rFonts w:ascii="Arial" w:hAnsi="Arial" w:cs="Arial"/>
          <w:lang w:val="es-ES"/>
        </w:rPr>
      </w:pPr>
    </w:p>
    <w:p w14:paraId="11DB8493" w14:textId="663AF8DD" w:rsidR="00304BE0" w:rsidRPr="00DD21AB" w:rsidRDefault="00975BCD" w:rsidP="00DC1FD8">
      <w:pPr>
        <w:jc w:val="both"/>
        <w:rPr>
          <w:rFonts w:ascii="Arial" w:eastAsia="Times New Roman" w:hAnsi="Arial" w:cs="Arial"/>
          <w:lang w:val="es-CO"/>
        </w:rPr>
      </w:pPr>
      <w:r w:rsidRPr="00DD21AB">
        <w:rPr>
          <w:rFonts w:ascii="Arial" w:hAnsi="Arial" w:cs="Arial"/>
          <w:lang w:val="es-ES"/>
        </w:rPr>
        <w:t>En el marco de</w:t>
      </w:r>
      <w:r w:rsidR="002E2F21" w:rsidRPr="00DD21AB">
        <w:rPr>
          <w:rFonts w:ascii="Arial" w:hAnsi="Arial" w:cs="Arial"/>
          <w:lang w:val="es-ES"/>
        </w:rPr>
        <w:t xml:space="preserve"> los lineamientos que establece el </w:t>
      </w:r>
      <w:r w:rsidR="00AE0F93" w:rsidRPr="00DD21AB">
        <w:rPr>
          <w:rFonts w:ascii="Arial" w:hAnsi="Arial" w:cs="Arial"/>
          <w:lang w:val="es-ES"/>
        </w:rPr>
        <w:t>D</w:t>
      </w:r>
      <w:r w:rsidRPr="00DD21AB">
        <w:rPr>
          <w:rFonts w:ascii="Arial" w:hAnsi="Arial" w:cs="Arial"/>
          <w:lang w:val="es-ES"/>
        </w:rPr>
        <w:t xml:space="preserve">epartamento </w:t>
      </w:r>
      <w:r w:rsidR="00AE0F93" w:rsidRPr="00DD21AB">
        <w:rPr>
          <w:rFonts w:ascii="Arial" w:hAnsi="Arial" w:cs="Arial"/>
          <w:lang w:val="es-ES"/>
        </w:rPr>
        <w:t>A</w:t>
      </w:r>
      <w:r w:rsidRPr="00DD21AB">
        <w:rPr>
          <w:rFonts w:ascii="Arial" w:hAnsi="Arial" w:cs="Arial"/>
          <w:lang w:val="es-ES"/>
        </w:rPr>
        <w:t>dministrativo de</w:t>
      </w:r>
      <w:r w:rsidR="00320563" w:rsidRPr="00DD21AB">
        <w:rPr>
          <w:rFonts w:ascii="Arial" w:hAnsi="Arial" w:cs="Arial"/>
          <w:lang w:val="es-ES"/>
        </w:rPr>
        <w:t xml:space="preserve"> </w:t>
      </w:r>
      <w:r w:rsidR="00AE0F93" w:rsidRPr="00DD21AB">
        <w:rPr>
          <w:rFonts w:ascii="Arial" w:hAnsi="Arial" w:cs="Arial"/>
          <w:lang w:val="es-ES"/>
        </w:rPr>
        <w:t>F</w:t>
      </w:r>
      <w:r w:rsidR="00320563" w:rsidRPr="00DD21AB">
        <w:rPr>
          <w:rFonts w:ascii="Arial" w:hAnsi="Arial" w:cs="Arial"/>
          <w:lang w:val="es-ES"/>
        </w:rPr>
        <w:t xml:space="preserve">unción </w:t>
      </w:r>
      <w:r w:rsidR="00AE0F93" w:rsidRPr="00DD21AB">
        <w:rPr>
          <w:rFonts w:ascii="Arial" w:hAnsi="Arial" w:cs="Arial"/>
          <w:lang w:val="es-ES"/>
        </w:rPr>
        <w:t>P</w:t>
      </w:r>
      <w:r w:rsidR="00320563" w:rsidRPr="00DD21AB">
        <w:rPr>
          <w:rFonts w:ascii="Arial" w:hAnsi="Arial" w:cs="Arial"/>
          <w:lang w:val="es-ES"/>
        </w:rPr>
        <w:t>ública en e</w:t>
      </w:r>
      <w:r w:rsidR="002E2F21" w:rsidRPr="00DD21AB">
        <w:rPr>
          <w:rFonts w:ascii="Arial" w:hAnsi="Arial" w:cs="Arial"/>
          <w:lang w:val="es-ES"/>
        </w:rPr>
        <w:t xml:space="preserve">l </w:t>
      </w:r>
      <w:r w:rsidR="00AE0F93" w:rsidRPr="00DD21AB">
        <w:rPr>
          <w:rFonts w:ascii="Arial" w:hAnsi="Arial" w:cs="Arial"/>
          <w:lang w:val="es-ES"/>
        </w:rPr>
        <w:t>M</w:t>
      </w:r>
      <w:r w:rsidR="00396921" w:rsidRPr="00DD21AB">
        <w:rPr>
          <w:rFonts w:ascii="Arial" w:hAnsi="Arial" w:cs="Arial"/>
          <w:lang w:val="es-ES"/>
        </w:rPr>
        <w:t xml:space="preserve">odelo </w:t>
      </w:r>
      <w:r w:rsidR="00AE0F93" w:rsidRPr="00DD21AB">
        <w:rPr>
          <w:rFonts w:ascii="Arial" w:hAnsi="Arial" w:cs="Arial"/>
          <w:lang w:val="es-ES"/>
        </w:rPr>
        <w:t>I</w:t>
      </w:r>
      <w:r w:rsidR="00396921" w:rsidRPr="00DD21AB">
        <w:rPr>
          <w:rFonts w:ascii="Arial" w:hAnsi="Arial" w:cs="Arial"/>
          <w:lang w:val="es-ES"/>
        </w:rPr>
        <w:t xml:space="preserve">ntegrado de </w:t>
      </w:r>
      <w:r w:rsidR="00AE0F93" w:rsidRPr="00DD21AB">
        <w:rPr>
          <w:rFonts w:ascii="Arial" w:hAnsi="Arial" w:cs="Arial"/>
          <w:lang w:val="es-ES"/>
        </w:rPr>
        <w:t>P</w:t>
      </w:r>
      <w:r w:rsidR="00396921" w:rsidRPr="00DD21AB">
        <w:rPr>
          <w:rFonts w:ascii="Arial" w:hAnsi="Arial" w:cs="Arial"/>
          <w:lang w:val="es-ES"/>
        </w:rPr>
        <w:t xml:space="preserve">laneación y </w:t>
      </w:r>
      <w:r w:rsidR="00AE0F93" w:rsidRPr="00DD21AB">
        <w:rPr>
          <w:rFonts w:ascii="Arial" w:hAnsi="Arial" w:cs="Arial"/>
          <w:lang w:val="es-ES"/>
        </w:rPr>
        <w:t>G</w:t>
      </w:r>
      <w:r w:rsidR="00396921" w:rsidRPr="00DD21AB">
        <w:rPr>
          <w:rFonts w:ascii="Arial" w:hAnsi="Arial" w:cs="Arial"/>
          <w:lang w:val="es-ES"/>
        </w:rPr>
        <w:t>estión</w:t>
      </w:r>
      <w:r w:rsidR="00320563" w:rsidRPr="00DD21AB">
        <w:rPr>
          <w:rFonts w:ascii="Arial" w:hAnsi="Arial" w:cs="Arial"/>
          <w:lang w:val="es-ES"/>
        </w:rPr>
        <w:t xml:space="preserve">, </w:t>
      </w:r>
      <w:r w:rsidR="002E2F21" w:rsidRPr="00DD21AB">
        <w:rPr>
          <w:rFonts w:ascii="Arial" w:hAnsi="Arial" w:cs="Arial"/>
          <w:lang w:val="es-ES"/>
        </w:rPr>
        <w:t>particular</w:t>
      </w:r>
      <w:r w:rsidR="00B630CF" w:rsidRPr="00DD21AB">
        <w:rPr>
          <w:rFonts w:ascii="Arial" w:hAnsi="Arial" w:cs="Arial"/>
          <w:lang w:val="es-ES"/>
        </w:rPr>
        <w:t>mente en</w:t>
      </w:r>
      <w:r w:rsidR="002E2F21" w:rsidRPr="00DD21AB">
        <w:rPr>
          <w:rFonts w:ascii="Arial" w:hAnsi="Arial" w:cs="Arial"/>
          <w:lang w:val="es-ES"/>
        </w:rPr>
        <w:t xml:space="preserve"> la política de gestión de transparencia y acceso a la informació</w:t>
      </w:r>
      <w:r w:rsidR="00541513" w:rsidRPr="00DD21AB">
        <w:rPr>
          <w:rFonts w:ascii="Arial" w:hAnsi="Arial" w:cs="Arial"/>
          <w:lang w:val="es-ES"/>
        </w:rPr>
        <w:t>n p</w:t>
      </w:r>
      <w:r w:rsidR="002E2F21" w:rsidRPr="00DD21AB">
        <w:rPr>
          <w:rFonts w:ascii="Arial" w:hAnsi="Arial" w:cs="Arial"/>
          <w:lang w:val="es-ES"/>
        </w:rPr>
        <w:t>ú</w:t>
      </w:r>
      <w:r w:rsidR="00B630CF" w:rsidRPr="00DD21AB">
        <w:rPr>
          <w:rFonts w:ascii="Arial" w:hAnsi="Arial" w:cs="Arial"/>
          <w:lang w:val="es-ES"/>
        </w:rPr>
        <w:t>blica</w:t>
      </w:r>
      <w:r w:rsidR="00A107D7" w:rsidRPr="00DD21AB">
        <w:rPr>
          <w:rFonts w:ascii="Arial" w:hAnsi="Arial" w:cs="Arial"/>
          <w:lang w:val="es-ES"/>
        </w:rPr>
        <w:t xml:space="preserve">, fundamentada en la Ley 1712 </w:t>
      </w:r>
      <w:r w:rsidR="007A7821" w:rsidRPr="00DD21AB">
        <w:rPr>
          <w:rFonts w:ascii="Arial" w:hAnsi="Arial" w:cs="Arial"/>
          <w:lang w:val="es-ES"/>
        </w:rPr>
        <w:t xml:space="preserve">de 2014 </w:t>
      </w:r>
      <w:r w:rsidR="006A1859" w:rsidRPr="00DD21AB">
        <w:rPr>
          <w:rFonts w:ascii="Arial" w:hAnsi="Arial" w:cs="Arial"/>
          <w:i/>
          <w:iCs/>
          <w:lang w:val="es-ES"/>
        </w:rPr>
        <w:t>Por medio de la cual se crea la Ley de Transparencia y del Derecho de Acceso a la Información Pública Nacional y se dictan otras disposiciones</w:t>
      </w:r>
      <w:r w:rsidR="006A1859" w:rsidRPr="00DD21AB">
        <w:rPr>
          <w:rFonts w:ascii="Arial" w:hAnsi="Arial" w:cs="Arial"/>
          <w:lang w:val="es-ES"/>
        </w:rPr>
        <w:t>,</w:t>
      </w:r>
      <w:r w:rsidR="00B630CF" w:rsidRPr="00DD21AB">
        <w:rPr>
          <w:rFonts w:ascii="Arial" w:hAnsi="Arial" w:cs="Arial"/>
          <w:lang w:val="es-ES"/>
        </w:rPr>
        <w:t xml:space="preserve"> la Superservicios</w:t>
      </w:r>
      <w:r w:rsidR="00811CB8" w:rsidRPr="00DD21AB">
        <w:rPr>
          <w:rFonts w:ascii="Arial" w:hAnsi="Arial" w:cs="Arial"/>
          <w:lang w:val="es-ES"/>
        </w:rPr>
        <w:t xml:space="preserve"> </w:t>
      </w:r>
      <w:r w:rsidR="008064A4" w:rsidRPr="00DD21AB">
        <w:rPr>
          <w:rFonts w:ascii="Arial" w:hAnsi="Arial" w:cs="Arial"/>
          <w:lang w:val="es-ES"/>
        </w:rPr>
        <w:t>define actividades en los siguientes sub-componentes</w:t>
      </w:r>
      <w:r w:rsidR="00811CB8" w:rsidRPr="00DD21AB">
        <w:rPr>
          <w:rFonts w:ascii="Arial" w:hAnsi="Arial" w:cs="Arial"/>
          <w:lang w:val="es-ES"/>
        </w:rPr>
        <w:t>:</w:t>
      </w:r>
    </w:p>
    <w:p w14:paraId="75B4C379" w14:textId="77777777" w:rsidR="00811CB8" w:rsidRPr="00DD21AB" w:rsidRDefault="00811CB8" w:rsidP="008736F4">
      <w:pPr>
        <w:jc w:val="both"/>
        <w:rPr>
          <w:rFonts w:ascii="Arial" w:hAnsi="Arial" w:cs="Arial"/>
          <w:lang w:val="es-ES"/>
        </w:rPr>
      </w:pPr>
    </w:p>
    <w:p w14:paraId="03C01377" w14:textId="77777777" w:rsidR="00AA60D4" w:rsidRPr="00DD21AB" w:rsidRDefault="00990B1F" w:rsidP="00AA60D4">
      <w:pPr>
        <w:pStyle w:val="Prrafodelista"/>
        <w:numPr>
          <w:ilvl w:val="0"/>
          <w:numId w:val="8"/>
        </w:numPr>
        <w:jc w:val="both"/>
        <w:rPr>
          <w:rFonts w:ascii="Arial" w:hAnsi="Arial" w:cs="Arial"/>
          <w:lang w:val="es-ES"/>
        </w:rPr>
      </w:pPr>
      <w:r w:rsidRPr="00DD21AB">
        <w:rPr>
          <w:rFonts w:ascii="Arial" w:hAnsi="Arial" w:cs="Arial"/>
          <w:u w:val="single"/>
          <w:lang w:val="es-ES"/>
        </w:rPr>
        <w:t>T</w:t>
      </w:r>
      <w:r w:rsidR="00443E92" w:rsidRPr="00DD21AB">
        <w:rPr>
          <w:rFonts w:ascii="Arial" w:hAnsi="Arial" w:cs="Arial"/>
          <w:u w:val="single"/>
          <w:lang w:val="es-ES"/>
        </w:rPr>
        <w:t>ransparencia activa</w:t>
      </w:r>
      <w:r w:rsidR="00443E92" w:rsidRPr="00DD21AB">
        <w:rPr>
          <w:rFonts w:ascii="Arial" w:hAnsi="Arial" w:cs="Arial"/>
          <w:lang w:val="es-ES"/>
        </w:rPr>
        <w:t xml:space="preserve">, </w:t>
      </w:r>
      <w:r w:rsidR="000C07E8" w:rsidRPr="00DD21AB">
        <w:rPr>
          <w:rFonts w:ascii="Arial" w:hAnsi="Arial" w:cs="Arial"/>
          <w:lang w:val="es-ES"/>
        </w:rPr>
        <w:t xml:space="preserve">se refiere al principio </w:t>
      </w:r>
      <w:r w:rsidR="00040406" w:rsidRPr="00DD21AB">
        <w:rPr>
          <w:rFonts w:ascii="Arial" w:hAnsi="Arial" w:cs="Arial"/>
          <w:lang w:val="es-ES"/>
        </w:rPr>
        <w:t>de divulgación proactiva de la información</w:t>
      </w:r>
      <w:r w:rsidR="001D453F" w:rsidRPr="00DD21AB">
        <w:rPr>
          <w:rFonts w:ascii="Arial" w:hAnsi="Arial" w:cs="Arial"/>
          <w:lang w:val="es-ES"/>
        </w:rPr>
        <w:t xml:space="preserve">, </w:t>
      </w:r>
      <w:r w:rsidR="00723A0A" w:rsidRPr="00DD21AB">
        <w:rPr>
          <w:rFonts w:ascii="Arial" w:hAnsi="Arial" w:cs="Arial"/>
          <w:lang w:val="es-ES"/>
        </w:rPr>
        <w:t xml:space="preserve">la </w:t>
      </w:r>
      <w:r w:rsidR="001D453F" w:rsidRPr="00DD21AB">
        <w:rPr>
          <w:rFonts w:ascii="Arial" w:hAnsi="Arial" w:cs="Arial"/>
          <w:lang w:val="es-ES"/>
        </w:rPr>
        <w:t>promo</w:t>
      </w:r>
      <w:r w:rsidR="00723A0A" w:rsidRPr="00DD21AB">
        <w:rPr>
          <w:rFonts w:ascii="Arial" w:hAnsi="Arial" w:cs="Arial"/>
          <w:lang w:val="es-ES"/>
        </w:rPr>
        <w:t>ción de</w:t>
      </w:r>
      <w:r w:rsidR="00C13B3F" w:rsidRPr="00DD21AB">
        <w:rPr>
          <w:rFonts w:ascii="Arial" w:hAnsi="Arial" w:cs="Arial"/>
          <w:lang w:val="es-ES"/>
        </w:rPr>
        <w:t xml:space="preserve"> una cultura de transparencia basada en la publicación y divulgación</w:t>
      </w:r>
      <w:r w:rsidR="00221710" w:rsidRPr="00DD21AB">
        <w:rPr>
          <w:rFonts w:ascii="Arial" w:hAnsi="Arial" w:cs="Arial"/>
          <w:lang w:val="es-ES"/>
        </w:rPr>
        <w:t>, de forma pertinente y comprensible,</w:t>
      </w:r>
      <w:r w:rsidR="00C13B3F" w:rsidRPr="00DD21AB">
        <w:rPr>
          <w:rFonts w:ascii="Arial" w:hAnsi="Arial" w:cs="Arial"/>
          <w:lang w:val="es-ES"/>
        </w:rPr>
        <w:t xml:space="preserve"> de </w:t>
      </w:r>
      <w:r w:rsidR="008E433E" w:rsidRPr="00DD21AB">
        <w:rPr>
          <w:rFonts w:ascii="Arial" w:hAnsi="Arial" w:cs="Arial"/>
          <w:lang w:val="es-ES"/>
        </w:rPr>
        <w:t>aquellos documentos de interés para la ciudadanía y grupos de valor</w:t>
      </w:r>
      <w:r w:rsidR="00AA60D4" w:rsidRPr="00DD21AB">
        <w:rPr>
          <w:rFonts w:ascii="Arial" w:hAnsi="Arial" w:cs="Arial"/>
          <w:lang w:val="es-ES"/>
        </w:rPr>
        <w:t>, lo cual</w:t>
      </w:r>
      <w:r w:rsidR="00723A0A" w:rsidRPr="00DD21AB">
        <w:rPr>
          <w:rFonts w:ascii="Arial" w:hAnsi="Arial" w:cs="Arial"/>
          <w:lang w:val="es-ES"/>
        </w:rPr>
        <w:t xml:space="preserve"> se constituye como un deber de la Superservicios. </w:t>
      </w:r>
    </w:p>
    <w:p w14:paraId="6DAB33EC" w14:textId="36E1AA10" w:rsidR="00513379" w:rsidRPr="00DD21AB" w:rsidRDefault="00AA60D4" w:rsidP="00AE2B5C">
      <w:pPr>
        <w:pStyle w:val="Prrafodelista"/>
        <w:numPr>
          <w:ilvl w:val="0"/>
          <w:numId w:val="8"/>
        </w:numPr>
        <w:jc w:val="both"/>
        <w:rPr>
          <w:rFonts w:ascii="Arial" w:hAnsi="Arial" w:cs="Arial"/>
          <w:lang w:val="es-ES"/>
        </w:rPr>
      </w:pPr>
      <w:r w:rsidRPr="00DD21AB">
        <w:rPr>
          <w:rFonts w:ascii="Arial" w:hAnsi="Arial" w:cs="Arial"/>
          <w:u w:val="single"/>
          <w:lang w:val="es-ES"/>
        </w:rPr>
        <w:t>T</w:t>
      </w:r>
      <w:r w:rsidR="00443E92" w:rsidRPr="00DD21AB">
        <w:rPr>
          <w:rFonts w:ascii="Arial" w:hAnsi="Arial" w:cs="Arial"/>
          <w:u w:val="single"/>
          <w:lang w:val="es-ES"/>
        </w:rPr>
        <w:t>ransparencia pasiva</w:t>
      </w:r>
      <w:r w:rsidR="005973EC" w:rsidRPr="00DD21AB">
        <w:rPr>
          <w:rFonts w:ascii="Arial" w:hAnsi="Arial" w:cs="Arial"/>
          <w:lang w:val="es-ES"/>
        </w:rPr>
        <w:t xml:space="preserve">, </w:t>
      </w:r>
      <w:r w:rsidR="00D430DF" w:rsidRPr="00DD21AB">
        <w:rPr>
          <w:rFonts w:ascii="Arial" w:hAnsi="Arial" w:cs="Arial"/>
          <w:lang w:val="es-ES"/>
        </w:rPr>
        <w:t>en el marco d</w:t>
      </w:r>
      <w:r w:rsidR="001E58BB" w:rsidRPr="00DD21AB">
        <w:rPr>
          <w:rFonts w:ascii="Arial" w:hAnsi="Arial" w:cs="Arial"/>
          <w:lang w:val="es-ES"/>
        </w:rPr>
        <w:t xml:space="preserve">el articulo </w:t>
      </w:r>
      <w:r w:rsidR="00513379" w:rsidRPr="00DD21AB">
        <w:rPr>
          <w:rFonts w:ascii="Arial" w:hAnsi="Arial" w:cs="Arial"/>
          <w:lang w:val="es-ES"/>
        </w:rPr>
        <w:t xml:space="preserve">26 de la Ley 1712 de 2014 </w:t>
      </w:r>
      <w:r w:rsidR="00D430DF" w:rsidRPr="00DD21AB">
        <w:rPr>
          <w:rFonts w:ascii="Arial" w:hAnsi="Arial" w:cs="Arial"/>
          <w:lang w:val="es-ES"/>
        </w:rPr>
        <w:t xml:space="preserve">se refiere a la respuesta que debe brindar la Superservicios a todas </w:t>
      </w:r>
      <w:r w:rsidR="004E487F" w:rsidRPr="00DD21AB">
        <w:rPr>
          <w:rFonts w:ascii="Arial" w:hAnsi="Arial" w:cs="Arial"/>
          <w:lang w:val="es-ES"/>
        </w:rPr>
        <w:t>las solicitudes de acceso a información que se reciban.</w:t>
      </w:r>
    </w:p>
    <w:p w14:paraId="62E5492E" w14:textId="0CAAB9B3" w:rsidR="005973EC" w:rsidRPr="00DD21AB" w:rsidRDefault="00AE2B5C" w:rsidP="00811CB8">
      <w:pPr>
        <w:pStyle w:val="Prrafodelista"/>
        <w:numPr>
          <w:ilvl w:val="0"/>
          <w:numId w:val="8"/>
        </w:numPr>
        <w:jc w:val="both"/>
        <w:rPr>
          <w:rFonts w:ascii="Arial" w:hAnsi="Arial" w:cs="Arial"/>
          <w:lang w:val="es-ES"/>
        </w:rPr>
      </w:pPr>
      <w:r w:rsidRPr="00DD21AB">
        <w:rPr>
          <w:rFonts w:ascii="Arial" w:hAnsi="Arial" w:cs="Arial"/>
          <w:u w:val="single"/>
          <w:lang w:val="es-ES"/>
        </w:rPr>
        <w:t xml:space="preserve">Gestión de la información, </w:t>
      </w:r>
      <w:r w:rsidRPr="00DD21AB">
        <w:rPr>
          <w:rFonts w:ascii="Arial" w:hAnsi="Arial" w:cs="Arial"/>
          <w:lang w:val="es-ES"/>
        </w:rPr>
        <w:t>se refiere a l</w:t>
      </w:r>
      <w:r w:rsidR="005973EC" w:rsidRPr="00DD21AB">
        <w:rPr>
          <w:rFonts w:ascii="Arial" w:hAnsi="Arial" w:cs="Arial"/>
          <w:lang w:val="es-ES"/>
        </w:rPr>
        <w:t xml:space="preserve">a revisión y actualización de </w:t>
      </w:r>
      <w:r w:rsidR="00125DDB" w:rsidRPr="00DD21AB">
        <w:rPr>
          <w:rFonts w:ascii="Arial" w:hAnsi="Arial" w:cs="Arial"/>
          <w:lang w:val="es-ES"/>
        </w:rPr>
        <w:t>los programas, herramientas e instrumentos</w:t>
      </w:r>
      <w:r w:rsidR="00F656DC" w:rsidRPr="00DD21AB">
        <w:rPr>
          <w:rFonts w:ascii="Arial" w:hAnsi="Arial" w:cs="Arial"/>
          <w:lang w:val="es-ES"/>
        </w:rPr>
        <w:t xml:space="preserve"> de gestión documental de </w:t>
      </w:r>
      <w:r w:rsidR="00125DDB" w:rsidRPr="00DD21AB">
        <w:rPr>
          <w:rFonts w:ascii="Arial" w:hAnsi="Arial" w:cs="Arial"/>
          <w:lang w:val="es-ES"/>
        </w:rPr>
        <w:t>la entidad</w:t>
      </w:r>
      <w:r w:rsidR="008323AD" w:rsidRPr="00DD21AB">
        <w:rPr>
          <w:rFonts w:ascii="Arial" w:hAnsi="Arial" w:cs="Arial"/>
          <w:lang w:val="es-ES"/>
        </w:rPr>
        <w:t>.</w:t>
      </w:r>
    </w:p>
    <w:p w14:paraId="4492549B" w14:textId="4D78E2EB" w:rsidR="00125DDB" w:rsidRPr="00DD21AB" w:rsidRDefault="00F656DC" w:rsidP="00811CB8">
      <w:pPr>
        <w:pStyle w:val="Prrafodelista"/>
        <w:numPr>
          <w:ilvl w:val="0"/>
          <w:numId w:val="8"/>
        </w:numPr>
        <w:jc w:val="both"/>
        <w:rPr>
          <w:rFonts w:ascii="Arial" w:hAnsi="Arial" w:cs="Arial"/>
          <w:lang w:val="es-ES"/>
        </w:rPr>
      </w:pPr>
      <w:r w:rsidRPr="00DD21AB">
        <w:rPr>
          <w:rFonts w:ascii="Arial" w:hAnsi="Arial" w:cs="Arial"/>
          <w:u w:val="single"/>
          <w:lang w:val="es-ES"/>
        </w:rPr>
        <w:t>Criterios de acceso diferenciales,</w:t>
      </w:r>
      <w:r w:rsidRPr="00DD21AB">
        <w:rPr>
          <w:rFonts w:ascii="Arial" w:hAnsi="Arial" w:cs="Arial"/>
          <w:lang w:val="es-ES"/>
        </w:rPr>
        <w:t xml:space="preserve"> con el propósito de o</w:t>
      </w:r>
      <w:r w:rsidR="00CF6247" w:rsidRPr="00DD21AB">
        <w:rPr>
          <w:rFonts w:ascii="Arial" w:hAnsi="Arial" w:cs="Arial"/>
          <w:lang w:val="es-ES"/>
        </w:rPr>
        <w:t>rientar la información y los canales disponibles para los distintos segmentos de los grupos de valor caracterizados por la entidad</w:t>
      </w:r>
      <w:r w:rsidR="008323AD" w:rsidRPr="00DD21AB">
        <w:rPr>
          <w:rFonts w:ascii="Arial" w:hAnsi="Arial" w:cs="Arial"/>
          <w:lang w:val="es-ES"/>
        </w:rPr>
        <w:t>. Así como, definir modelos de vigilancia, inspección y control diferencial.</w:t>
      </w:r>
    </w:p>
    <w:p w14:paraId="67090BAF" w14:textId="51564376" w:rsidR="00CF6247" w:rsidRPr="00DD21AB" w:rsidRDefault="00A90F4E" w:rsidP="00811CB8">
      <w:pPr>
        <w:pStyle w:val="Prrafodelista"/>
        <w:numPr>
          <w:ilvl w:val="0"/>
          <w:numId w:val="8"/>
        </w:numPr>
        <w:jc w:val="both"/>
        <w:rPr>
          <w:rFonts w:ascii="Arial" w:hAnsi="Arial" w:cs="Arial"/>
          <w:lang w:val="es-ES"/>
        </w:rPr>
      </w:pPr>
      <w:r w:rsidRPr="00DD21AB">
        <w:rPr>
          <w:rFonts w:ascii="Arial" w:hAnsi="Arial" w:cs="Arial"/>
          <w:u w:val="single"/>
          <w:lang w:val="es-ES"/>
        </w:rPr>
        <w:t>M</w:t>
      </w:r>
      <w:r w:rsidR="00CF6247" w:rsidRPr="00DD21AB">
        <w:rPr>
          <w:rFonts w:ascii="Arial" w:hAnsi="Arial" w:cs="Arial"/>
          <w:u w:val="single"/>
          <w:lang w:val="es-ES"/>
        </w:rPr>
        <w:t>onitore</w:t>
      </w:r>
      <w:r w:rsidRPr="00DD21AB">
        <w:rPr>
          <w:rFonts w:ascii="Arial" w:hAnsi="Arial" w:cs="Arial"/>
          <w:u w:val="single"/>
          <w:lang w:val="es-ES"/>
        </w:rPr>
        <w:t>ar</w:t>
      </w:r>
      <w:r w:rsidR="00CF6247" w:rsidRPr="00DD21AB">
        <w:rPr>
          <w:rFonts w:ascii="Arial" w:hAnsi="Arial" w:cs="Arial"/>
          <w:u w:val="single"/>
          <w:lang w:val="es-ES"/>
        </w:rPr>
        <w:t xml:space="preserve"> la matriz de cumplimiento de la Ley de Transparencia y Acceso a la Información Pública</w:t>
      </w:r>
      <w:r w:rsidR="00FF6835" w:rsidRPr="00DD21AB">
        <w:rPr>
          <w:rFonts w:ascii="Arial" w:hAnsi="Arial" w:cs="Arial"/>
          <w:lang w:val="es-ES"/>
        </w:rPr>
        <w:t>, para</w:t>
      </w:r>
      <w:r w:rsidR="000314E2" w:rsidRPr="00DD21AB">
        <w:rPr>
          <w:rFonts w:ascii="Arial" w:hAnsi="Arial" w:cs="Arial"/>
          <w:lang w:val="es-ES"/>
        </w:rPr>
        <w:t xml:space="preserve"> hacer seguimiento a la publicación de información</w:t>
      </w:r>
      <w:r w:rsidR="008A704E" w:rsidRPr="00DD21AB">
        <w:rPr>
          <w:rFonts w:ascii="Arial" w:hAnsi="Arial" w:cs="Arial"/>
          <w:lang w:val="es-ES"/>
        </w:rPr>
        <w:t xml:space="preserve"> de acuerdo con lo establecido en la ley.</w:t>
      </w:r>
    </w:p>
    <w:p w14:paraId="7CB2EA26" w14:textId="77777777" w:rsidR="008D6A74" w:rsidRPr="00DD21AB" w:rsidRDefault="008D6A74" w:rsidP="00F010CD">
      <w:pPr>
        <w:jc w:val="both"/>
        <w:rPr>
          <w:rFonts w:ascii="Arial" w:hAnsi="Arial" w:cs="Arial"/>
          <w:lang w:val="es-ES"/>
        </w:rPr>
      </w:pPr>
    </w:p>
    <w:p w14:paraId="51FD2011" w14:textId="18264E10" w:rsidR="00A80534" w:rsidRPr="00DD21AB" w:rsidRDefault="005962E1" w:rsidP="00A80534">
      <w:pPr>
        <w:jc w:val="both"/>
        <w:rPr>
          <w:rFonts w:ascii="Arial" w:hAnsi="Arial" w:cs="Arial"/>
          <w:lang w:val="es-ES"/>
        </w:rPr>
      </w:pPr>
      <w:r w:rsidRPr="00DD21AB">
        <w:rPr>
          <w:rFonts w:ascii="Arial" w:hAnsi="Arial" w:cs="Arial"/>
          <w:lang w:val="es-ES"/>
        </w:rPr>
        <w:t>Teniendo en cuenta lo anterior</w:t>
      </w:r>
      <w:r w:rsidR="008A704E" w:rsidRPr="00DD21AB">
        <w:rPr>
          <w:rFonts w:ascii="Arial" w:hAnsi="Arial" w:cs="Arial"/>
          <w:lang w:val="es-ES"/>
        </w:rPr>
        <w:t xml:space="preserve"> y </w:t>
      </w:r>
      <w:r w:rsidR="00C86C05" w:rsidRPr="00DD21AB">
        <w:rPr>
          <w:rFonts w:ascii="Arial" w:hAnsi="Arial" w:cs="Arial"/>
          <w:lang w:val="es-ES"/>
        </w:rPr>
        <w:t>las recomendaciones recibidas en el marco del ejercicio de construcción colectiva del PAAC</w:t>
      </w:r>
      <w:r w:rsidR="00AE0F93" w:rsidRPr="00DD21AB">
        <w:rPr>
          <w:rFonts w:ascii="Arial" w:hAnsi="Arial" w:cs="Arial"/>
          <w:lang w:val="es-ES"/>
        </w:rPr>
        <w:t>,</w:t>
      </w:r>
      <w:r w:rsidR="008E4696" w:rsidRPr="00DD21AB">
        <w:rPr>
          <w:rFonts w:ascii="Arial" w:hAnsi="Arial" w:cs="Arial"/>
          <w:lang w:val="es-ES"/>
        </w:rPr>
        <w:t xml:space="preserve"> se definieron las siguientes actividades para el año 202</w:t>
      </w:r>
      <w:r w:rsidR="008A704E" w:rsidRPr="00DD21AB">
        <w:rPr>
          <w:rFonts w:ascii="Arial" w:hAnsi="Arial" w:cs="Arial"/>
          <w:lang w:val="es-ES"/>
        </w:rPr>
        <w:t>2</w:t>
      </w:r>
      <w:r w:rsidR="008E4696" w:rsidRPr="00DD21AB">
        <w:rPr>
          <w:rFonts w:ascii="Arial" w:hAnsi="Arial" w:cs="Arial"/>
          <w:lang w:val="es-ES"/>
        </w:rPr>
        <w:t>:</w:t>
      </w:r>
    </w:p>
    <w:p w14:paraId="189097E4" w14:textId="77777777" w:rsidR="009541FB" w:rsidRPr="00DD21AB" w:rsidRDefault="009541FB" w:rsidP="00A80534">
      <w:pPr>
        <w:jc w:val="both"/>
        <w:rPr>
          <w:rFonts w:ascii="Arial" w:hAnsi="Arial" w:cs="Arial"/>
          <w:lang w:val="es-ES"/>
        </w:rPr>
      </w:pPr>
    </w:p>
    <w:p w14:paraId="5C5DB423" w14:textId="423735F3" w:rsidR="00A80534" w:rsidRPr="00DD21AB" w:rsidRDefault="00A80534" w:rsidP="00A80534">
      <w:pPr>
        <w:jc w:val="both"/>
        <w:rPr>
          <w:rFonts w:ascii="Arial" w:hAnsi="Arial" w:cs="Arial"/>
          <w:lang w:val="es-ES"/>
        </w:rPr>
      </w:pPr>
    </w:p>
    <w:tbl>
      <w:tblPr>
        <w:tblStyle w:val="Tablaconcuadrcula"/>
        <w:tblW w:w="0" w:type="auto"/>
        <w:tblLook w:val="04A0" w:firstRow="1" w:lastRow="0" w:firstColumn="1" w:lastColumn="0" w:noHBand="0" w:noVBand="1"/>
      </w:tblPr>
      <w:tblGrid>
        <w:gridCol w:w="2097"/>
        <w:gridCol w:w="685"/>
        <w:gridCol w:w="2133"/>
        <w:gridCol w:w="2088"/>
        <w:gridCol w:w="1825"/>
      </w:tblGrid>
      <w:tr w:rsidR="00A80534" w:rsidRPr="00DD21AB" w14:paraId="5C39E82C" w14:textId="77777777" w:rsidTr="00712679">
        <w:trPr>
          <w:trHeight w:val="499"/>
          <w:tblHeader/>
        </w:trPr>
        <w:tc>
          <w:tcPr>
            <w:tcW w:w="8828" w:type="dxa"/>
            <w:gridSpan w:val="5"/>
            <w:shd w:val="clear" w:color="auto" w:fill="002060"/>
            <w:vAlign w:val="center"/>
            <w:hideMark/>
          </w:tcPr>
          <w:p w14:paraId="678108C2" w14:textId="7EAE5B9B" w:rsidR="00A80534" w:rsidRPr="00DD21AB" w:rsidRDefault="00A80534" w:rsidP="00A80534">
            <w:pPr>
              <w:jc w:val="center"/>
              <w:rPr>
                <w:rFonts w:ascii="Arial" w:eastAsia="Times New Roman" w:hAnsi="Arial" w:cs="Arial"/>
                <w:b/>
                <w:bCs/>
                <w:color w:val="FFFFFF"/>
                <w:lang w:val="es-CO" w:eastAsia="es-CO"/>
              </w:rPr>
            </w:pPr>
            <w:r w:rsidRPr="00DD21AB">
              <w:rPr>
                <w:rFonts w:ascii="Arial" w:eastAsia="Times New Roman" w:hAnsi="Arial" w:cs="Arial"/>
                <w:b/>
                <w:bCs/>
                <w:color w:val="FFFFFF"/>
                <w:lang w:val="es-CO" w:eastAsia="es-CO"/>
              </w:rPr>
              <w:t>Componente: Metodología para la Transparencia y el Acceso a la Información</w:t>
            </w:r>
          </w:p>
        </w:tc>
      </w:tr>
      <w:tr w:rsidR="00A80534" w:rsidRPr="00DD21AB" w14:paraId="6C8A7D16" w14:textId="77777777" w:rsidTr="007F4C68">
        <w:trPr>
          <w:trHeight w:val="315"/>
          <w:tblHeader/>
        </w:trPr>
        <w:tc>
          <w:tcPr>
            <w:tcW w:w="1680" w:type="dxa"/>
            <w:shd w:val="clear" w:color="auto" w:fill="002060"/>
            <w:hideMark/>
          </w:tcPr>
          <w:p w14:paraId="348CB6D4" w14:textId="77777777" w:rsidR="00A80534" w:rsidRPr="00DD21AB" w:rsidRDefault="00A80534" w:rsidP="00A80534">
            <w:pPr>
              <w:jc w:val="center"/>
              <w:rPr>
                <w:rFonts w:ascii="Arial" w:eastAsia="Times New Roman" w:hAnsi="Arial" w:cs="Arial"/>
                <w:b/>
                <w:bCs/>
                <w:color w:val="FFFFFF"/>
                <w:lang w:val="es-CO" w:eastAsia="es-CO"/>
              </w:rPr>
            </w:pPr>
            <w:r w:rsidRPr="00DD21AB">
              <w:rPr>
                <w:rFonts w:ascii="Arial" w:eastAsia="Times New Roman" w:hAnsi="Arial" w:cs="Arial"/>
                <w:b/>
                <w:bCs/>
                <w:color w:val="FFFFFF"/>
                <w:lang w:val="es-CO" w:eastAsia="es-CO"/>
              </w:rPr>
              <w:t>Subcomponente</w:t>
            </w:r>
          </w:p>
        </w:tc>
        <w:tc>
          <w:tcPr>
            <w:tcW w:w="688" w:type="dxa"/>
            <w:shd w:val="clear" w:color="auto" w:fill="002060"/>
            <w:hideMark/>
          </w:tcPr>
          <w:p w14:paraId="154EAA80" w14:textId="77777777" w:rsidR="00A80534" w:rsidRPr="00DD21AB" w:rsidRDefault="00A80534" w:rsidP="00A80534">
            <w:pPr>
              <w:jc w:val="center"/>
              <w:rPr>
                <w:rFonts w:ascii="Arial" w:eastAsia="Times New Roman" w:hAnsi="Arial" w:cs="Arial"/>
                <w:b/>
                <w:bCs/>
                <w:color w:val="FFFFFF"/>
                <w:lang w:val="es-CO" w:eastAsia="es-CO"/>
              </w:rPr>
            </w:pPr>
            <w:r w:rsidRPr="00DD21AB">
              <w:rPr>
                <w:rFonts w:ascii="Arial" w:eastAsia="Times New Roman" w:hAnsi="Arial" w:cs="Arial"/>
                <w:b/>
                <w:bCs/>
                <w:color w:val="FFFFFF"/>
                <w:lang w:val="es-CO" w:eastAsia="es-CO"/>
              </w:rPr>
              <w:t>Nº</w:t>
            </w:r>
          </w:p>
        </w:tc>
        <w:tc>
          <w:tcPr>
            <w:tcW w:w="2300" w:type="dxa"/>
            <w:shd w:val="clear" w:color="auto" w:fill="002060"/>
            <w:hideMark/>
          </w:tcPr>
          <w:p w14:paraId="05EFAEEB" w14:textId="77777777" w:rsidR="00A80534" w:rsidRPr="00DD21AB" w:rsidRDefault="00A80534" w:rsidP="00A80534">
            <w:pPr>
              <w:jc w:val="center"/>
              <w:rPr>
                <w:rFonts w:ascii="Arial" w:eastAsia="Times New Roman" w:hAnsi="Arial" w:cs="Arial"/>
                <w:b/>
                <w:bCs/>
                <w:color w:val="FFFFFF"/>
                <w:lang w:val="es-CO" w:eastAsia="es-CO"/>
              </w:rPr>
            </w:pPr>
            <w:r w:rsidRPr="00DD21AB">
              <w:rPr>
                <w:rFonts w:ascii="Arial" w:eastAsia="Times New Roman" w:hAnsi="Arial" w:cs="Arial"/>
                <w:b/>
                <w:bCs/>
                <w:color w:val="FFFFFF"/>
                <w:lang w:val="es-CO" w:eastAsia="es-CO"/>
              </w:rPr>
              <w:t>Actividades</w:t>
            </w:r>
          </w:p>
        </w:tc>
        <w:tc>
          <w:tcPr>
            <w:tcW w:w="2096" w:type="dxa"/>
            <w:shd w:val="clear" w:color="auto" w:fill="002060"/>
            <w:hideMark/>
          </w:tcPr>
          <w:p w14:paraId="57162C9C" w14:textId="77777777" w:rsidR="00A80534" w:rsidRPr="00DD21AB" w:rsidRDefault="00A80534" w:rsidP="00A80534">
            <w:pPr>
              <w:jc w:val="center"/>
              <w:rPr>
                <w:rFonts w:ascii="Arial" w:eastAsia="Times New Roman" w:hAnsi="Arial" w:cs="Arial"/>
                <w:b/>
                <w:bCs/>
                <w:color w:val="FFFFFF"/>
                <w:lang w:val="es-CO" w:eastAsia="es-CO"/>
              </w:rPr>
            </w:pPr>
            <w:r w:rsidRPr="00DD21AB">
              <w:rPr>
                <w:rFonts w:ascii="Arial" w:eastAsia="Times New Roman" w:hAnsi="Arial" w:cs="Arial"/>
                <w:b/>
                <w:bCs/>
                <w:color w:val="FFFFFF"/>
                <w:lang w:val="es-CO" w:eastAsia="es-CO"/>
              </w:rPr>
              <w:t>Responsable</w:t>
            </w:r>
          </w:p>
        </w:tc>
        <w:tc>
          <w:tcPr>
            <w:tcW w:w="2064" w:type="dxa"/>
            <w:shd w:val="clear" w:color="auto" w:fill="002060"/>
            <w:hideMark/>
          </w:tcPr>
          <w:p w14:paraId="08BA4234" w14:textId="77777777" w:rsidR="00A80534" w:rsidRPr="00DD21AB" w:rsidRDefault="00A80534" w:rsidP="00A80534">
            <w:pPr>
              <w:jc w:val="center"/>
              <w:rPr>
                <w:rFonts w:ascii="Arial" w:eastAsia="Times New Roman" w:hAnsi="Arial" w:cs="Arial"/>
                <w:b/>
                <w:bCs/>
                <w:color w:val="FFFFFF"/>
                <w:lang w:val="es-CO" w:eastAsia="es-CO"/>
              </w:rPr>
            </w:pPr>
            <w:r w:rsidRPr="00DD21AB">
              <w:rPr>
                <w:rFonts w:ascii="Arial" w:eastAsia="Times New Roman" w:hAnsi="Arial" w:cs="Arial"/>
                <w:b/>
                <w:bCs/>
                <w:color w:val="FFFFFF"/>
                <w:lang w:val="es-CO" w:eastAsia="es-CO"/>
              </w:rPr>
              <w:t>Fecha programada</w:t>
            </w:r>
          </w:p>
        </w:tc>
      </w:tr>
      <w:tr w:rsidR="00A80534" w:rsidRPr="00DD21AB" w14:paraId="64379BC8" w14:textId="77777777" w:rsidTr="00BE09DD">
        <w:trPr>
          <w:trHeight w:val="855"/>
        </w:trPr>
        <w:tc>
          <w:tcPr>
            <w:tcW w:w="1680" w:type="dxa"/>
            <w:vMerge w:val="restart"/>
            <w:hideMark/>
          </w:tcPr>
          <w:p w14:paraId="7FB17E99" w14:textId="77777777" w:rsidR="007F4C68" w:rsidRPr="00DD21AB" w:rsidRDefault="007F4C68" w:rsidP="002104E6">
            <w:pPr>
              <w:jc w:val="both"/>
              <w:rPr>
                <w:rFonts w:ascii="Arial" w:hAnsi="Arial" w:cs="Arial"/>
              </w:rPr>
            </w:pPr>
          </w:p>
          <w:p w14:paraId="35DE7D76" w14:textId="77777777" w:rsidR="007F4C68" w:rsidRPr="00DD21AB" w:rsidRDefault="007F4C68" w:rsidP="002104E6">
            <w:pPr>
              <w:jc w:val="both"/>
              <w:rPr>
                <w:rFonts w:ascii="Arial" w:hAnsi="Arial" w:cs="Arial"/>
              </w:rPr>
            </w:pPr>
          </w:p>
          <w:p w14:paraId="3DA88665" w14:textId="77777777" w:rsidR="007F4C68" w:rsidRPr="00DD21AB" w:rsidRDefault="007F4C68" w:rsidP="002104E6">
            <w:pPr>
              <w:jc w:val="both"/>
              <w:rPr>
                <w:rFonts w:ascii="Arial" w:hAnsi="Arial" w:cs="Arial"/>
              </w:rPr>
            </w:pPr>
          </w:p>
          <w:p w14:paraId="3196D917" w14:textId="77777777" w:rsidR="007F4C68" w:rsidRPr="00DD21AB" w:rsidRDefault="007F4C68" w:rsidP="002104E6">
            <w:pPr>
              <w:jc w:val="both"/>
              <w:rPr>
                <w:rFonts w:ascii="Arial" w:hAnsi="Arial" w:cs="Arial"/>
              </w:rPr>
            </w:pPr>
          </w:p>
          <w:p w14:paraId="04B0F183" w14:textId="77777777" w:rsidR="007F4C68" w:rsidRPr="00DD21AB" w:rsidRDefault="007F4C68" w:rsidP="002104E6">
            <w:pPr>
              <w:jc w:val="both"/>
              <w:rPr>
                <w:rFonts w:ascii="Arial" w:hAnsi="Arial" w:cs="Arial"/>
              </w:rPr>
            </w:pPr>
          </w:p>
          <w:p w14:paraId="74718247" w14:textId="77777777" w:rsidR="007F4C68" w:rsidRPr="00DD21AB" w:rsidRDefault="007F4C68" w:rsidP="002104E6">
            <w:pPr>
              <w:jc w:val="both"/>
              <w:rPr>
                <w:rFonts w:ascii="Arial" w:hAnsi="Arial" w:cs="Arial"/>
              </w:rPr>
            </w:pPr>
          </w:p>
          <w:p w14:paraId="049B9705" w14:textId="77777777" w:rsidR="007F4C68" w:rsidRPr="00DD21AB" w:rsidRDefault="007F4C68" w:rsidP="002104E6">
            <w:pPr>
              <w:jc w:val="both"/>
              <w:rPr>
                <w:rFonts w:ascii="Arial" w:hAnsi="Arial" w:cs="Arial"/>
              </w:rPr>
            </w:pPr>
          </w:p>
          <w:p w14:paraId="7D0CB6D0" w14:textId="77777777" w:rsidR="007F4C68" w:rsidRPr="00DD21AB" w:rsidRDefault="007F4C68" w:rsidP="002104E6">
            <w:pPr>
              <w:jc w:val="both"/>
              <w:rPr>
                <w:rFonts w:ascii="Arial" w:hAnsi="Arial" w:cs="Arial"/>
              </w:rPr>
            </w:pPr>
          </w:p>
          <w:p w14:paraId="0332B2C2" w14:textId="77777777" w:rsidR="007F4C68" w:rsidRPr="00DD21AB" w:rsidRDefault="007F4C68" w:rsidP="002104E6">
            <w:pPr>
              <w:jc w:val="both"/>
              <w:rPr>
                <w:rFonts w:ascii="Arial" w:hAnsi="Arial" w:cs="Arial"/>
              </w:rPr>
            </w:pPr>
          </w:p>
          <w:p w14:paraId="3E9E8F56" w14:textId="77777777" w:rsidR="007F4C68" w:rsidRPr="00DD21AB" w:rsidRDefault="007F4C68" w:rsidP="002104E6">
            <w:pPr>
              <w:jc w:val="both"/>
              <w:rPr>
                <w:rFonts w:ascii="Arial" w:hAnsi="Arial" w:cs="Arial"/>
              </w:rPr>
            </w:pPr>
          </w:p>
          <w:p w14:paraId="2967D311" w14:textId="77777777" w:rsidR="007F4C68" w:rsidRPr="00DD21AB" w:rsidRDefault="007F4C68" w:rsidP="002104E6">
            <w:pPr>
              <w:jc w:val="both"/>
              <w:rPr>
                <w:rFonts w:ascii="Arial" w:hAnsi="Arial" w:cs="Arial"/>
              </w:rPr>
            </w:pPr>
          </w:p>
          <w:p w14:paraId="261DD09B" w14:textId="77777777" w:rsidR="007F4C68" w:rsidRPr="00DD21AB" w:rsidRDefault="007F4C68" w:rsidP="002104E6">
            <w:pPr>
              <w:jc w:val="both"/>
              <w:rPr>
                <w:rFonts w:ascii="Arial" w:hAnsi="Arial" w:cs="Arial"/>
              </w:rPr>
            </w:pPr>
          </w:p>
          <w:p w14:paraId="0E113C7A" w14:textId="77777777" w:rsidR="007F4C68" w:rsidRPr="00DD21AB" w:rsidRDefault="007F4C68" w:rsidP="002104E6">
            <w:pPr>
              <w:jc w:val="both"/>
              <w:rPr>
                <w:rFonts w:ascii="Arial" w:hAnsi="Arial" w:cs="Arial"/>
              </w:rPr>
            </w:pPr>
          </w:p>
          <w:p w14:paraId="3C42A5F8" w14:textId="77777777" w:rsidR="007F4C68" w:rsidRPr="00DD21AB" w:rsidRDefault="007F4C68" w:rsidP="002104E6">
            <w:pPr>
              <w:jc w:val="both"/>
              <w:rPr>
                <w:rFonts w:ascii="Arial" w:hAnsi="Arial" w:cs="Arial"/>
              </w:rPr>
            </w:pPr>
          </w:p>
          <w:p w14:paraId="3EF10511" w14:textId="77777777" w:rsidR="007F4C68" w:rsidRPr="00DD21AB" w:rsidRDefault="007F4C68" w:rsidP="002104E6">
            <w:pPr>
              <w:jc w:val="both"/>
              <w:rPr>
                <w:rFonts w:ascii="Arial" w:hAnsi="Arial" w:cs="Arial"/>
              </w:rPr>
            </w:pPr>
          </w:p>
          <w:p w14:paraId="04990C2A" w14:textId="77777777" w:rsidR="007F4C68" w:rsidRPr="00DD21AB" w:rsidRDefault="007F4C68" w:rsidP="002104E6">
            <w:pPr>
              <w:jc w:val="both"/>
              <w:rPr>
                <w:rFonts w:ascii="Arial" w:hAnsi="Arial" w:cs="Arial"/>
              </w:rPr>
            </w:pPr>
          </w:p>
          <w:p w14:paraId="1E87A38B" w14:textId="1B3D3B80" w:rsidR="007F4C68" w:rsidRPr="00DD21AB" w:rsidRDefault="007F4C68" w:rsidP="002104E6">
            <w:pPr>
              <w:jc w:val="both"/>
              <w:rPr>
                <w:rFonts w:ascii="Arial" w:hAnsi="Arial" w:cs="Arial"/>
              </w:rPr>
            </w:pPr>
          </w:p>
          <w:p w14:paraId="172070F9" w14:textId="259CCF03" w:rsidR="009541FB" w:rsidRPr="00DD21AB" w:rsidRDefault="009541FB" w:rsidP="002104E6">
            <w:pPr>
              <w:jc w:val="both"/>
              <w:rPr>
                <w:rFonts w:ascii="Arial" w:hAnsi="Arial" w:cs="Arial"/>
              </w:rPr>
            </w:pPr>
          </w:p>
          <w:p w14:paraId="0BBE6422" w14:textId="53FC05ED" w:rsidR="009541FB" w:rsidRPr="00DD21AB" w:rsidRDefault="009541FB" w:rsidP="002104E6">
            <w:pPr>
              <w:jc w:val="both"/>
              <w:rPr>
                <w:rFonts w:ascii="Arial" w:hAnsi="Arial" w:cs="Arial"/>
              </w:rPr>
            </w:pPr>
          </w:p>
          <w:p w14:paraId="067C4618" w14:textId="62582E06" w:rsidR="009541FB" w:rsidRPr="00DD21AB" w:rsidRDefault="009541FB" w:rsidP="002104E6">
            <w:pPr>
              <w:jc w:val="both"/>
              <w:rPr>
                <w:rFonts w:ascii="Arial" w:hAnsi="Arial" w:cs="Arial"/>
              </w:rPr>
            </w:pPr>
          </w:p>
          <w:p w14:paraId="6BEA8933" w14:textId="18D6E57D" w:rsidR="009541FB" w:rsidRPr="00DD21AB" w:rsidRDefault="009541FB" w:rsidP="002104E6">
            <w:pPr>
              <w:jc w:val="both"/>
              <w:rPr>
                <w:rFonts w:ascii="Arial" w:hAnsi="Arial" w:cs="Arial"/>
              </w:rPr>
            </w:pPr>
          </w:p>
          <w:p w14:paraId="072EB997" w14:textId="21EFE530" w:rsidR="009541FB" w:rsidRPr="00DD21AB" w:rsidRDefault="009541FB" w:rsidP="002104E6">
            <w:pPr>
              <w:jc w:val="both"/>
              <w:rPr>
                <w:rFonts w:ascii="Arial" w:hAnsi="Arial" w:cs="Arial"/>
              </w:rPr>
            </w:pPr>
          </w:p>
          <w:p w14:paraId="0B3819E3" w14:textId="512E1855" w:rsidR="009541FB" w:rsidRPr="00DD21AB" w:rsidRDefault="009541FB" w:rsidP="002104E6">
            <w:pPr>
              <w:jc w:val="both"/>
              <w:rPr>
                <w:rFonts w:ascii="Arial" w:hAnsi="Arial" w:cs="Arial"/>
              </w:rPr>
            </w:pPr>
          </w:p>
          <w:p w14:paraId="70685635" w14:textId="77777777" w:rsidR="009541FB" w:rsidRPr="00DD21AB" w:rsidRDefault="009541FB" w:rsidP="002104E6">
            <w:pPr>
              <w:jc w:val="both"/>
              <w:rPr>
                <w:rFonts w:ascii="Arial" w:hAnsi="Arial" w:cs="Arial"/>
              </w:rPr>
            </w:pPr>
          </w:p>
          <w:p w14:paraId="7AB2E02D" w14:textId="46C2140A" w:rsidR="00A80534" w:rsidRPr="00DD21AB" w:rsidRDefault="002104E6" w:rsidP="002104E6">
            <w:pPr>
              <w:jc w:val="both"/>
              <w:rPr>
                <w:rFonts w:ascii="Arial" w:hAnsi="Arial" w:cs="Arial"/>
              </w:rPr>
            </w:pPr>
            <w:r w:rsidRPr="00DD21AB">
              <w:rPr>
                <w:rFonts w:ascii="Arial" w:hAnsi="Arial" w:cs="Arial"/>
              </w:rPr>
              <w:t>Transparencia Activa</w:t>
            </w:r>
          </w:p>
        </w:tc>
        <w:tc>
          <w:tcPr>
            <w:tcW w:w="688" w:type="dxa"/>
            <w:hideMark/>
          </w:tcPr>
          <w:p w14:paraId="3B4F14F6" w14:textId="68574452" w:rsidR="00A80534" w:rsidRPr="00DD21AB" w:rsidRDefault="00A80534" w:rsidP="00A80534">
            <w:pPr>
              <w:jc w:val="both"/>
              <w:rPr>
                <w:rFonts w:ascii="Arial" w:hAnsi="Arial" w:cs="Arial"/>
              </w:rPr>
            </w:pPr>
            <w:r w:rsidRPr="00DD21AB">
              <w:rPr>
                <w:rFonts w:ascii="Arial" w:hAnsi="Arial" w:cs="Arial"/>
              </w:rPr>
              <w:lastRenderedPageBreak/>
              <w:t>1.</w:t>
            </w:r>
            <w:r w:rsidR="009541FB" w:rsidRPr="00DD21AB">
              <w:rPr>
                <w:rFonts w:ascii="Arial" w:hAnsi="Arial" w:cs="Arial"/>
              </w:rPr>
              <w:t>1</w:t>
            </w:r>
            <w:r w:rsidRPr="00DD21AB">
              <w:rPr>
                <w:rFonts w:ascii="Arial" w:hAnsi="Arial" w:cs="Arial"/>
              </w:rPr>
              <w:t>.</w:t>
            </w:r>
          </w:p>
        </w:tc>
        <w:tc>
          <w:tcPr>
            <w:tcW w:w="2300" w:type="dxa"/>
            <w:hideMark/>
          </w:tcPr>
          <w:p w14:paraId="63E3E985" w14:textId="6ED1C0C4" w:rsidR="00A80534" w:rsidRPr="00DD21AB" w:rsidRDefault="008A3123" w:rsidP="00C86C05">
            <w:pPr>
              <w:rPr>
                <w:rFonts w:ascii="Arial" w:hAnsi="Arial" w:cs="Arial"/>
              </w:rPr>
            </w:pPr>
            <w:r w:rsidRPr="00DD21AB">
              <w:rPr>
                <w:rFonts w:ascii="Arial" w:hAnsi="Arial" w:cs="Arial"/>
                <w:color w:val="333333"/>
                <w:shd w:val="clear" w:color="auto" w:fill="FFFFFF"/>
              </w:rPr>
              <w:t>Publicar boletín tarifario de energía Eléctrica y Gas Combustible</w:t>
            </w:r>
          </w:p>
        </w:tc>
        <w:tc>
          <w:tcPr>
            <w:tcW w:w="2096" w:type="dxa"/>
            <w:hideMark/>
          </w:tcPr>
          <w:p w14:paraId="39829073" w14:textId="77777777" w:rsidR="00A80534" w:rsidRPr="00DD21AB" w:rsidRDefault="00A80534" w:rsidP="00A80534">
            <w:pPr>
              <w:jc w:val="center"/>
              <w:rPr>
                <w:rFonts w:ascii="Arial" w:hAnsi="Arial" w:cs="Arial"/>
              </w:rPr>
            </w:pPr>
            <w:r w:rsidRPr="00DD21AB">
              <w:rPr>
                <w:rFonts w:ascii="Arial" w:hAnsi="Arial" w:cs="Arial"/>
              </w:rPr>
              <w:t xml:space="preserve">Superintendencia </w:t>
            </w:r>
            <w:proofErr w:type="gramStart"/>
            <w:r w:rsidRPr="00DD21AB">
              <w:rPr>
                <w:rFonts w:ascii="Arial" w:hAnsi="Arial" w:cs="Arial"/>
              </w:rPr>
              <w:t>Delegada</w:t>
            </w:r>
            <w:proofErr w:type="gramEnd"/>
            <w:r w:rsidRPr="00DD21AB">
              <w:rPr>
                <w:rFonts w:ascii="Arial" w:hAnsi="Arial" w:cs="Arial"/>
              </w:rPr>
              <w:t xml:space="preserve"> para Energía y Gas Combustible</w:t>
            </w:r>
          </w:p>
        </w:tc>
        <w:tc>
          <w:tcPr>
            <w:tcW w:w="2064" w:type="dxa"/>
            <w:hideMark/>
          </w:tcPr>
          <w:p w14:paraId="2090D1EA" w14:textId="77777777" w:rsidR="00C86C05" w:rsidRPr="00DD21AB" w:rsidRDefault="00C86C05" w:rsidP="00A80534">
            <w:pPr>
              <w:jc w:val="center"/>
              <w:rPr>
                <w:rFonts w:ascii="Arial" w:hAnsi="Arial" w:cs="Arial"/>
              </w:rPr>
            </w:pPr>
          </w:p>
          <w:p w14:paraId="60EC4C4A" w14:textId="108D876B" w:rsidR="00A80534" w:rsidRPr="00DD21AB" w:rsidRDefault="00A80534" w:rsidP="00A80534">
            <w:pPr>
              <w:jc w:val="center"/>
              <w:rPr>
                <w:rFonts w:ascii="Arial" w:hAnsi="Arial" w:cs="Arial"/>
              </w:rPr>
            </w:pPr>
            <w:r w:rsidRPr="00DD21AB">
              <w:rPr>
                <w:rFonts w:ascii="Arial" w:hAnsi="Arial" w:cs="Arial"/>
              </w:rPr>
              <w:t>01/03/202</w:t>
            </w:r>
            <w:r w:rsidR="008A3123" w:rsidRPr="00DD21AB">
              <w:rPr>
                <w:rFonts w:ascii="Arial" w:hAnsi="Arial" w:cs="Arial"/>
              </w:rPr>
              <w:t>2</w:t>
            </w:r>
            <w:r w:rsidRPr="00DD21AB">
              <w:rPr>
                <w:rFonts w:ascii="Arial" w:hAnsi="Arial" w:cs="Arial"/>
              </w:rPr>
              <w:t xml:space="preserve"> a 31/12/202</w:t>
            </w:r>
            <w:r w:rsidR="008A3123" w:rsidRPr="00DD21AB">
              <w:rPr>
                <w:rFonts w:ascii="Arial" w:hAnsi="Arial" w:cs="Arial"/>
              </w:rPr>
              <w:t>2</w:t>
            </w:r>
          </w:p>
        </w:tc>
      </w:tr>
      <w:tr w:rsidR="00A80534" w:rsidRPr="00DD21AB" w14:paraId="42FDF55C" w14:textId="77777777" w:rsidTr="00D0088E">
        <w:trPr>
          <w:trHeight w:val="855"/>
        </w:trPr>
        <w:tc>
          <w:tcPr>
            <w:tcW w:w="1680" w:type="dxa"/>
            <w:vMerge/>
            <w:hideMark/>
          </w:tcPr>
          <w:p w14:paraId="44602CE2" w14:textId="77777777" w:rsidR="00A80534" w:rsidRPr="00DD21AB" w:rsidRDefault="00A80534" w:rsidP="00A80534">
            <w:pPr>
              <w:jc w:val="both"/>
              <w:rPr>
                <w:rFonts w:ascii="Arial" w:hAnsi="Arial" w:cs="Arial"/>
              </w:rPr>
            </w:pPr>
          </w:p>
        </w:tc>
        <w:tc>
          <w:tcPr>
            <w:tcW w:w="688" w:type="dxa"/>
            <w:hideMark/>
          </w:tcPr>
          <w:p w14:paraId="38A6C327" w14:textId="6EA2C229" w:rsidR="00A80534" w:rsidRPr="00DD21AB" w:rsidRDefault="00A80534" w:rsidP="00A80534">
            <w:pPr>
              <w:jc w:val="both"/>
              <w:rPr>
                <w:rFonts w:ascii="Arial" w:hAnsi="Arial" w:cs="Arial"/>
              </w:rPr>
            </w:pPr>
            <w:r w:rsidRPr="00DD21AB">
              <w:rPr>
                <w:rFonts w:ascii="Arial" w:hAnsi="Arial" w:cs="Arial"/>
              </w:rPr>
              <w:t>1.</w:t>
            </w:r>
            <w:r w:rsidR="009541FB" w:rsidRPr="00DD21AB">
              <w:rPr>
                <w:rFonts w:ascii="Arial" w:hAnsi="Arial" w:cs="Arial"/>
              </w:rPr>
              <w:t>2</w:t>
            </w:r>
            <w:r w:rsidRPr="00DD21AB">
              <w:rPr>
                <w:rFonts w:ascii="Arial" w:hAnsi="Arial" w:cs="Arial"/>
              </w:rPr>
              <w:t>.</w:t>
            </w:r>
          </w:p>
        </w:tc>
        <w:tc>
          <w:tcPr>
            <w:tcW w:w="2300" w:type="dxa"/>
            <w:hideMark/>
          </w:tcPr>
          <w:p w14:paraId="70997BF8" w14:textId="1FAC4682" w:rsidR="00A80534" w:rsidRPr="00DD21AB" w:rsidRDefault="008A3123" w:rsidP="00C86C05">
            <w:pPr>
              <w:rPr>
                <w:rFonts w:ascii="Arial" w:hAnsi="Arial" w:cs="Arial"/>
              </w:rPr>
            </w:pPr>
            <w:r w:rsidRPr="00DD21AB">
              <w:rPr>
                <w:rFonts w:ascii="Arial" w:hAnsi="Arial" w:cs="Arial"/>
              </w:rPr>
              <w:t>Elaborar y publicar el Diagnóstico de Medición a los prestadores del servicio de energía eléctrica</w:t>
            </w:r>
          </w:p>
        </w:tc>
        <w:tc>
          <w:tcPr>
            <w:tcW w:w="2096" w:type="dxa"/>
            <w:hideMark/>
          </w:tcPr>
          <w:p w14:paraId="0701BB85" w14:textId="77777777" w:rsidR="00C86C05" w:rsidRPr="00DD21AB" w:rsidRDefault="00C86C05" w:rsidP="00A80534">
            <w:pPr>
              <w:jc w:val="center"/>
              <w:rPr>
                <w:rFonts w:ascii="Arial" w:hAnsi="Arial" w:cs="Arial"/>
              </w:rPr>
            </w:pPr>
          </w:p>
          <w:p w14:paraId="4B35B9E7" w14:textId="2F19ACAA" w:rsidR="00A80534" w:rsidRPr="00DD21AB" w:rsidRDefault="00A80534" w:rsidP="00A80534">
            <w:pPr>
              <w:jc w:val="center"/>
              <w:rPr>
                <w:rFonts w:ascii="Arial" w:hAnsi="Arial" w:cs="Arial"/>
              </w:rPr>
            </w:pPr>
            <w:r w:rsidRPr="00DD21AB">
              <w:rPr>
                <w:rFonts w:ascii="Arial" w:hAnsi="Arial" w:cs="Arial"/>
              </w:rPr>
              <w:t xml:space="preserve">Superintendencia </w:t>
            </w:r>
            <w:proofErr w:type="gramStart"/>
            <w:r w:rsidRPr="00DD21AB">
              <w:rPr>
                <w:rFonts w:ascii="Arial" w:hAnsi="Arial" w:cs="Arial"/>
              </w:rPr>
              <w:t>Delegada</w:t>
            </w:r>
            <w:proofErr w:type="gramEnd"/>
            <w:r w:rsidRPr="00DD21AB">
              <w:rPr>
                <w:rFonts w:ascii="Arial" w:hAnsi="Arial" w:cs="Arial"/>
              </w:rPr>
              <w:t xml:space="preserve"> para Energía y Gas Combustible</w:t>
            </w:r>
          </w:p>
        </w:tc>
        <w:tc>
          <w:tcPr>
            <w:tcW w:w="2064" w:type="dxa"/>
            <w:hideMark/>
          </w:tcPr>
          <w:p w14:paraId="1AF4A64F" w14:textId="77777777" w:rsidR="00C86C05" w:rsidRPr="00DD21AB" w:rsidRDefault="00C86C05" w:rsidP="00A80534">
            <w:pPr>
              <w:jc w:val="center"/>
              <w:rPr>
                <w:rFonts w:ascii="Arial" w:hAnsi="Arial" w:cs="Arial"/>
              </w:rPr>
            </w:pPr>
          </w:p>
          <w:p w14:paraId="3A93E2B8" w14:textId="77777777" w:rsidR="00C86C05" w:rsidRPr="00DD21AB" w:rsidRDefault="00C86C05" w:rsidP="00A80534">
            <w:pPr>
              <w:jc w:val="center"/>
              <w:rPr>
                <w:rFonts w:ascii="Arial" w:hAnsi="Arial" w:cs="Arial"/>
              </w:rPr>
            </w:pPr>
          </w:p>
          <w:p w14:paraId="6729A077" w14:textId="369CDB3F" w:rsidR="00A80534" w:rsidRPr="00DD21AB" w:rsidRDefault="00A80534" w:rsidP="00A80534">
            <w:pPr>
              <w:jc w:val="center"/>
              <w:rPr>
                <w:rFonts w:ascii="Arial" w:hAnsi="Arial" w:cs="Arial"/>
              </w:rPr>
            </w:pPr>
            <w:r w:rsidRPr="00DD21AB">
              <w:rPr>
                <w:rFonts w:ascii="Arial" w:hAnsi="Arial" w:cs="Arial"/>
              </w:rPr>
              <w:t>01/0</w:t>
            </w:r>
            <w:r w:rsidR="008A3123" w:rsidRPr="00DD21AB">
              <w:rPr>
                <w:rFonts w:ascii="Arial" w:hAnsi="Arial" w:cs="Arial"/>
              </w:rPr>
              <w:t>2</w:t>
            </w:r>
            <w:r w:rsidRPr="00DD21AB">
              <w:rPr>
                <w:rFonts w:ascii="Arial" w:hAnsi="Arial" w:cs="Arial"/>
              </w:rPr>
              <w:t>/202</w:t>
            </w:r>
            <w:r w:rsidR="008A3123" w:rsidRPr="00DD21AB">
              <w:rPr>
                <w:rFonts w:ascii="Arial" w:hAnsi="Arial" w:cs="Arial"/>
              </w:rPr>
              <w:t>2</w:t>
            </w:r>
            <w:r w:rsidRPr="00DD21AB">
              <w:rPr>
                <w:rFonts w:ascii="Arial" w:hAnsi="Arial" w:cs="Arial"/>
              </w:rPr>
              <w:t xml:space="preserve"> a 3</w:t>
            </w:r>
            <w:r w:rsidR="008A3123" w:rsidRPr="00DD21AB">
              <w:rPr>
                <w:rFonts w:ascii="Arial" w:hAnsi="Arial" w:cs="Arial"/>
              </w:rPr>
              <w:t>0</w:t>
            </w:r>
            <w:r w:rsidRPr="00DD21AB">
              <w:rPr>
                <w:rFonts w:ascii="Arial" w:hAnsi="Arial" w:cs="Arial"/>
              </w:rPr>
              <w:t>/0</w:t>
            </w:r>
            <w:r w:rsidR="008A3123" w:rsidRPr="00DD21AB">
              <w:rPr>
                <w:rFonts w:ascii="Arial" w:hAnsi="Arial" w:cs="Arial"/>
              </w:rPr>
              <w:t>6</w:t>
            </w:r>
            <w:r w:rsidRPr="00DD21AB">
              <w:rPr>
                <w:rFonts w:ascii="Arial" w:hAnsi="Arial" w:cs="Arial"/>
              </w:rPr>
              <w:t>/202</w:t>
            </w:r>
            <w:r w:rsidR="008A3123" w:rsidRPr="00DD21AB">
              <w:rPr>
                <w:rFonts w:ascii="Arial" w:hAnsi="Arial" w:cs="Arial"/>
              </w:rPr>
              <w:t>2</w:t>
            </w:r>
          </w:p>
        </w:tc>
      </w:tr>
      <w:tr w:rsidR="00A80534" w:rsidRPr="00DD21AB" w14:paraId="052DC8A7" w14:textId="77777777" w:rsidTr="00D0088E">
        <w:trPr>
          <w:trHeight w:val="855"/>
        </w:trPr>
        <w:tc>
          <w:tcPr>
            <w:tcW w:w="1680" w:type="dxa"/>
            <w:vMerge/>
            <w:hideMark/>
          </w:tcPr>
          <w:p w14:paraId="6AF2E396" w14:textId="77777777" w:rsidR="00A80534" w:rsidRPr="00DD21AB" w:rsidRDefault="00A80534" w:rsidP="00A80534">
            <w:pPr>
              <w:jc w:val="both"/>
              <w:rPr>
                <w:rFonts w:ascii="Arial" w:hAnsi="Arial" w:cs="Arial"/>
              </w:rPr>
            </w:pPr>
          </w:p>
        </w:tc>
        <w:tc>
          <w:tcPr>
            <w:tcW w:w="688" w:type="dxa"/>
            <w:hideMark/>
          </w:tcPr>
          <w:p w14:paraId="0311E170" w14:textId="0B01E147" w:rsidR="00A80534" w:rsidRPr="00DD21AB" w:rsidRDefault="00A80534" w:rsidP="00A80534">
            <w:pPr>
              <w:jc w:val="both"/>
              <w:rPr>
                <w:rFonts w:ascii="Arial" w:hAnsi="Arial" w:cs="Arial"/>
              </w:rPr>
            </w:pPr>
            <w:r w:rsidRPr="00DD21AB">
              <w:rPr>
                <w:rFonts w:ascii="Arial" w:hAnsi="Arial" w:cs="Arial"/>
              </w:rPr>
              <w:t>1.</w:t>
            </w:r>
            <w:r w:rsidR="009541FB" w:rsidRPr="00DD21AB">
              <w:rPr>
                <w:rFonts w:ascii="Arial" w:hAnsi="Arial" w:cs="Arial"/>
              </w:rPr>
              <w:t>3</w:t>
            </w:r>
          </w:p>
        </w:tc>
        <w:tc>
          <w:tcPr>
            <w:tcW w:w="2300" w:type="dxa"/>
            <w:hideMark/>
          </w:tcPr>
          <w:p w14:paraId="407074CB" w14:textId="77777777" w:rsidR="00C86C05" w:rsidRPr="00DD21AB" w:rsidRDefault="00C86C05" w:rsidP="00A80534">
            <w:pPr>
              <w:jc w:val="both"/>
              <w:rPr>
                <w:rFonts w:ascii="Arial" w:hAnsi="Arial" w:cs="Arial"/>
              </w:rPr>
            </w:pPr>
          </w:p>
          <w:p w14:paraId="6002478C" w14:textId="566D76B9" w:rsidR="00A80534" w:rsidRPr="00DD21AB" w:rsidRDefault="007F4C68" w:rsidP="00C86C05">
            <w:pPr>
              <w:rPr>
                <w:rFonts w:ascii="Arial" w:hAnsi="Arial" w:cs="Arial"/>
              </w:rPr>
            </w:pPr>
            <w:r w:rsidRPr="00DD21AB">
              <w:rPr>
                <w:rFonts w:ascii="Arial" w:hAnsi="Arial" w:cs="Arial"/>
              </w:rPr>
              <w:t>Elaborar y publicar el boletín de RUPS</w:t>
            </w:r>
          </w:p>
        </w:tc>
        <w:tc>
          <w:tcPr>
            <w:tcW w:w="2096" w:type="dxa"/>
            <w:hideMark/>
          </w:tcPr>
          <w:p w14:paraId="527FB91A" w14:textId="77777777" w:rsidR="00A80534" w:rsidRPr="00DD21AB" w:rsidRDefault="00A80534" w:rsidP="00A80534">
            <w:pPr>
              <w:jc w:val="center"/>
              <w:rPr>
                <w:rFonts w:ascii="Arial" w:hAnsi="Arial" w:cs="Arial"/>
              </w:rPr>
            </w:pPr>
            <w:r w:rsidRPr="00DD21AB">
              <w:rPr>
                <w:rFonts w:ascii="Arial" w:hAnsi="Arial" w:cs="Arial"/>
              </w:rPr>
              <w:t xml:space="preserve">Superintendencia </w:t>
            </w:r>
            <w:proofErr w:type="gramStart"/>
            <w:r w:rsidRPr="00DD21AB">
              <w:rPr>
                <w:rFonts w:ascii="Arial" w:hAnsi="Arial" w:cs="Arial"/>
              </w:rPr>
              <w:t>Delegada</w:t>
            </w:r>
            <w:proofErr w:type="gramEnd"/>
            <w:r w:rsidRPr="00DD21AB">
              <w:rPr>
                <w:rFonts w:ascii="Arial" w:hAnsi="Arial" w:cs="Arial"/>
              </w:rPr>
              <w:t xml:space="preserve"> para Acueducto, Alcantarillado y Aseo</w:t>
            </w:r>
          </w:p>
        </w:tc>
        <w:tc>
          <w:tcPr>
            <w:tcW w:w="2064" w:type="dxa"/>
            <w:hideMark/>
          </w:tcPr>
          <w:p w14:paraId="0F47D9D5" w14:textId="77777777" w:rsidR="00C86C05" w:rsidRPr="00DD21AB" w:rsidRDefault="00C86C05" w:rsidP="00A80534">
            <w:pPr>
              <w:jc w:val="center"/>
              <w:rPr>
                <w:rFonts w:ascii="Arial" w:hAnsi="Arial" w:cs="Arial"/>
              </w:rPr>
            </w:pPr>
          </w:p>
          <w:p w14:paraId="08ECF2DD" w14:textId="353D6491" w:rsidR="00A80534" w:rsidRPr="00DD21AB" w:rsidRDefault="00A80534" w:rsidP="00A80534">
            <w:pPr>
              <w:jc w:val="center"/>
              <w:rPr>
                <w:rFonts w:ascii="Arial" w:hAnsi="Arial" w:cs="Arial"/>
              </w:rPr>
            </w:pPr>
            <w:r w:rsidRPr="00DD21AB">
              <w:rPr>
                <w:rFonts w:ascii="Arial" w:hAnsi="Arial" w:cs="Arial"/>
              </w:rPr>
              <w:t>01/0</w:t>
            </w:r>
            <w:r w:rsidR="00B14B6A" w:rsidRPr="00DD21AB">
              <w:rPr>
                <w:rFonts w:ascii="Arial" w:hAnsi="Arial" w:cs="Arial"/>
              </w:rPr>
              <w:t>3</w:t>
            </w:r>
            <w:r w:rsidRPr="00DD21AB">
              <w:rPr>
                <w:rFonts w:ascii="Arial" w:hAnsi="Arial" w:cs="Arial"/>
              </w:rPr>
              <w:t>/202</w:t>
            </w:r>
            <w:r w:rsidR="00B14B6A" w:rsidRPr="00DD21AB">
              <w:rPr>
                <w:rFonts w:ascii="Arial" w:hAnsi="Arial" w:cs="Arial"/>
              </w:rPr>
              <w:t>2</w:t>
            </w:r>
            <w:r w:rsidRPr="00DD21AB">
              <w:rPr>
                <w:rFonts w:ascii="Arial" w:hAnsi="Arial" w:cs="Arial"/>
              </w:rPr>
              <w:t xml:space="preserve"> a 31/12/202</w:t>
            </w:r>
            <w:r w:rsidR="00B14B6A" w:rsidRPr="00DD21AB">
              <w:rPr>
                <w:rFonts w:ascii="Arial" w:hAnsi="Arial" w:cs="Arial"/>
              </w:rPr>
              <w:t>2</w:t>
            </w:r>
          </w:p>
        </w:tc>
      </w:tr>
      <w:tr w:rsidR="00AB15B2" w:rsidRPr="00DD21AB" w14:paraId="51D29159" w14:textId="77777777" w:rsidTr="00BE09DD">
        <w:trPr>
          <w:trHeight w:val="855"/>
        </w:trPr>
        <w:tc>
          <w:tcPr>
            <w:tcW w:w="1680" w:type="dxa"/>
            <w:vMerge/>
          </w:tcPr>
          <w:p w14:paraId="15533B8D" w14:textId="77777777" w:rsidR="00AB15B2" w:rsidRPr="00DD21AB" w:rsidRDefault="00AB15B2" w:rsidP="00A80534">
            <w:pPr>
              <w:jc w:val="both"/>
              <w:rPr>
                <w:rFonts w:ascii="Arial" w:hAnsi="Arial" w:cs="Arial"/>
              </w:rPr>
            </w:pPr>
          </w:p>
        </w:tc>
        <w:tc>
          <w:tcPr>
            <w:tcW w:w="688" w:type="dxa"/>
          </w:tcPr>
          <w:p w14:paraId="35204FFD" w14:textId="383AB1D2" w:rsidR="00AB15B2" w:rsidRPr="00DD21AB" w:rsidRDefault="009541FB" w:rsidP="00A80534">
            <w:pPr>
              <w:jc w:val="both"/>
              <w:rPr>
                <w:rFonts w:ascii="Arial" w:hAnsi="Arial" w:cs="Arial"/>
              </w:rPr>
            </w:pPr>
            <w:r w:rsidRPr="00DD21AB">
              <w:rPr>
                <w:rFonts w:ascii="Arial" w:hAnsi="Arial" w:cs="Arial"/>
              </w:rPr>
              <w:t>1.4</w:t>
            </w:r>
          </w:p>
        </w:tc>
        <w:tc>
          <w:tcPr>
            <w:tcW w:w="2300" w:type="dxa"/>
          </w:tcPr>
          <w:p w14:paraId="0C867DF3" w14:textId="77777777" w:rsidR="00C86C05" w:rsidRPr="00DD21AB" w:rsidRDefault="00C86C05" w:rsidP="00A80534">
            <w:pPr>
              <w:jc w:val="both"/>
              <w:rPr>
                <w:rFonts w:ascii="Arial" w:hAnsi="Arial" w:cs="Arial"/>
              </w:rPr>
            </w:pPr>
          </w:p>
          <w:p w14:paraId="33A9667E" w14:textId="527C7AF9" w:rsidR="00AB15B2" w:rsidRPr="00DD21AB" w:rsidRDefault="00AB15B2" w:rsidP="00C86C05">
            <w:pPr>
              <w:rPr>
                <w:rFonts w:ascii="Arial" w:hAnsi="Arial" w:cs="Arial"/>
              </w:rPr>
            </w:pPr>
            <w:r w:rsidRPr="00DD21AB">
              <w:rPr>
                <w:rFonts w:ascii="Arial" w:hAnsi="Arial" w:cs="Arial"/>
              </w:rPr>
              <w:t>Elaborar y publicar el boletín de consumos</w:t>
            </w:r>
          </w:p>
        </w:tc>
        <w:tc>
          <w:tcPr>
            <w:tcW w:w="2096" w:type="dxa"/>
          </w:tcPr>
          <w:p w14:paraId="04CDB17D" w14:textId="780991F8" w:rsidR="00AB15B2" w:rsidRPr="00DD21AB" w:rsidRDefault="00AB15B2" w:rsidP="00A80534">
            <w:pPr>
              <w:jc w:val="center"/>
              <w:rPr>
                <w:rFonts w:ascii="Arial" w:hAnsi="Arial" w:cs="Arial"/>
              </w:rPr>
            </w:pPr>
            <w:r w:rsidRPr="00DD21AB">
              <w:rPr>
                <w:rFonts w:ascii="Arial" w:hAnsi="Arial" w:cs="Arial"/>
              </w:rPr>
              <w:t xml:space="preserve">Superintendencia </w:t>
            </w:r>
            <w:proofErr w:type="gramStart"/>
            <w:r w:rsidRPr="00DD21AB">
              <w:rPr>
                <w:rFonts w:ascii="Arial" w:hAnsi="Arial" w:cs="Arial"/>
              </w:rPr>
              <w:t>Delegada</w:t>
            </w:r>
            <w:proofErr w:type="gramEnd"/>
            <w:r w:rsidRPr="00DD21AB">
              <w:rPr>
                <w:rFonts w:ascii="Arial" w:hAnsi="Arial" w:cs="Arial"/>
              </w:rPr>
              <w:t xml:space="preserve"> para Acueducto, Alcantarillado y Aseo</w:t>
            </w:r>
          </w:p>
        </w:tc>
        <w:tc>
          <w:tcPr>
            <w:tcW w:w="2064" w:type="dxa"/>
          </w:tcPr>
          <w:p w14:paraId="621EC759" w14:textId="779FB99D" w:rsidR="00AB15B2" w:rsidRPr="00DD21AB" w:rsidRDefault="00AB15B2" w:rsidP="00A80534">
            <w:pPr>
              <w:jc w:val="center"/>
              <w:rPr>
                <w:rFonts w:ascii="Arial" w:hAnsi="Arial" w:cs="Arial"/>
              </w:rPr>
            </w:pPr>
            <w:r w:rsidRPr="00DD21AB">
              <w:rPr>
                <w:rFonts w:ascii="Arial" w:hAnsi="Arial" w:cs="Arial"/>
              </w:rPr>
              <w:t>01/10/2022 a 31/10/2022</w:t>
            </w:r>
          </w:p>
        </w:tc>
      </w:tr>
      <w:tr w:rsidR="00AB15B2" w:rsidRPr="00DD21AB" w14:paraId="6F1C070A" w14:textId="77777777" w:rsidTr="00BE09DD">
        <w:trPr>
          <w:trHeight w:val="855"/>
        </w:trPr>
        <w:tc>
          <w:tcPr>
            <w:tcW w:w="1680" w:type="dxa"/>
            <w:vMerge/>
          </w:tcPr>
          <w:p w14:paraId="1D520249" w14:textId="77777777" w:rsidR="00AB15B2" w:rsidRPr="00DD21AB" w:rsidRDefault="00AB15B2" w:rsidP="00A80534">
            <w:pPr>
              <w:jc w:val="both"/>
              <w:rPr>
                <w:rFonts w:ascii="Arial" w:hAnsi="Arial" w:cs="Arial"/>
              </w:rPr>
            </w:pPr>
          </w:p>
        </w:tc>
        <w:tc>
          <w:tcPr>
            <w:tcW w:w="688" w:type="dxa"/>
          </w:tcPr>
          <w:p w14:paraId="6E2E658F" w14:textId="3AFA98AF" w:rsidR="00AB15B2" w:rsidRPr="00DD21AB" w:rsidRDefault="009541FB" w:rsidP="00A80534">
            <w:pPr>
              <w:jc w:val="both"/>
              <w:rPr>
                <w:rFonts w:ascii="Arial" w:hAnsi="Arial" w:cs="Arial"/>
              </w:rPr>
            </w:pPr>
            <w:r w:rsidRPr="00DD21AB">
              <w:rPr>
                <w:rFonts w:ascii="Arial" w:hAnsi="Arial" w:cs="Arial"/>
              </w:rPr>
              <w:t>1.5</w:t>
            </w:r>
          </w:p>
        </w:tc>
        <w:tc>
          <w:tcPr>
            <w:tcW w:w="2300" w:type="dxa"/>
          </w:tcPr>
          <w:p w14:paraId="04FB2440" w14:textId="40390E28" w:rsidR="00AB15B2" w:rsidRPr="00DD21AB" w:rsidRDefault="00AB15B2" w:rsidP="00C86C05">
            <w:pPr>
              <w:rPr>
                <w:rFonts w:ascii="Arial" w:hAnsi="Arial" w:cs="Arial"/>
              </w:rPr>
            </w:pPr>
            <w:r w:rsidRPr="00DD21AB">
              <w:rPr>
                <w:rFonts w:ascii="Arial" w:hAnsi="Arial" w:cs="Arial"/>
              </w:rPr>
              <w:t>Elaborar y publicar el boletín de indicadores regionales</w:t>
            </w:r>
          </w:p>
        </w:tc>
        <w:tc>
          <w:tcPr>
            <w:tcW w:w="2096" w:type="dxa"/>
          </w:tcPr>
          <w:p w14:paraId="31AA641F" w14:textId="7D33BE68" w:rsidR="00AB15B2" w:rsidRPr="00DD21AB" w:rsidRDefault="00AB15B2" w:rsidP="00A80534">
            <w:pPr>
              <w:jc w:val="center"/>
              <w:rPr>
                <w:rFonts w:ascii="Arial" w:hAnsi="Arial" w:cs="Arial"/>
              </w:rPr>
            </w:pPr>
            <w:r w:rsidRPr="00DD21AB">
              <w:rPr>
                <w:rFonts w:ascii="Arial" w:hAnsi="Arial" w:cs="Arial"/>
              </w:rPr>
              <w:t xml:space="preserve">Superintendencia </w:t>
            </w:r>
            <w:proofErr w:type="gramStart"/>
            <w:r w:rsidRPr="00DD21AB">
              <w:rPr>
                <w:rFonts w:ascii="Arial" w:hAnsi="Arial" w:cs="Arial"/>
              </w:rPr>
              <w:t>Delegada</w:t>
            </w:r>
            <w:proofErr w:type="gramEnd"/>
            <w:r w:rsidRPr="00DD21AB">
              <w:rPr>
                <w:rFonts w:ascii="Arial" w:hAnsi="Arial" w:cs="Arial"/>
              </w:rPr>
              <w:t xml:space="preserve"> para Acueducto, Alcantarillado y Aseo</w:t>
            </w:r>
          </w:p>
        </w:tc>
        <w:tc>
          <w:tcPr>
            <w:tcW w:w="2064" w:type="dxa"/>
          </w:tcPr>
          <w:p w14:paraId="5774DEDD" w14:textId="77777777" w:rsidR="00C86C05" w:rsidRPr="00DD21AB" w:rsidRDefault="00C86C05" w:rsidP="00A80534">
            <w:pPr>
              <w:jc w:val="center"/>
              <w:rPr>
                <w:rFonts w:ascii="Arial" w:hAnsi="Arial" w:cs="Arial"/>
              </w:rPr>
            </w:pPr>
          </w:p>
          <w:p w14:paraId="70CFCDEE" w14:textId="711BED8B" w:rsidR="00AB15B2" w:rsidRPr="00DD21AB" w:rsidRDefault="00AB15B2" w:rsidP="00A80534">
            <w:pPr>
              <w:jc w:val="center"/>
              <w:rPr>
                <w:rFonts w:ascii="Arial" w:hAnsi="Arial" w:cs="Arial"/>
              </w:rPr>
            </w:pPr>
            <w:r w:rsidRPr="00DD21AB">
              <w:rPr>
                <w:rFonts w:ascii="Arial" w:hAnsi="Arial" w:cs="Arial"/>
              </w:rPr>
              <w:t>01/08/2022 a 31/08/2022</w:t>
            </w:r>
          </w:p>
        </w:tc>
      </w:tr>
      <w:tr w:rsidR="007F4C68" w:rsidRPr="00DD21AB" w14:paraId="41CBE50E" w14:textId="77777777" w:rsidTr="00BE09DD">
        <w:trPr>
          <w:trHeight w:val="855"/>
        </w:trPr>
        <w:tc>
          <w:tcPr>
            <w:tcW w:w="1680" w:type="dxa"/>
            <w:vMerge/>
          </w:tcPr>
          <w:p w14:paraId="6C9D52FA" w14:textId="77777777" w:rsidR="007F4C68" w:rsidRPr="00DD21AB" w:rsidRDefault="007F4C68" w:rsidP="00A80534">
            <w:pPr>
              <w:jc w:val="both"/>
              <w:rPr>
                <w:rFonts w:ascii="Arial" w:hAnsi="Arial" w:cs="Arial"/>
              </w:rPr>
            </w:pPr>
          </w:p>
        </w:tc>
        <w:tc>
          <w:tcPr>
            <w:tcW w:w="688" w:type="dxa"/>
          </w:tcPr>
          <w:p w14:paraId="6A852F30" w14:textId="513A94A3" w:rsidR="007F4C68" w:rsidRPr="00DD21AB" w:rsidRDefault="009541FB" w:rsidP="00A80534">
            <w:pPr>
              <w:jc w:val="both"/>
              <w:rPr>
                <w:rFonts w:ascii="Arial" w:hAnsi="Arial" w:cs="Arial"/>
              </w:rPr>
            </w:pPr>
            <w:r w:rsidRPr="00DD21AB">
              <w:rPr>
                <w:rFonts w:ascii="Arial" w:hAnsi="Arial" w:cs="Arial"/>
              </w:rPr>
              <w:t>1.6</w:t>
            </w:r>
          </w:p>
        </w:tc>
        <w:tc>
          <w:tcPr>
            <w:tcW w:w="2300" w:type="dxa"/>
          </w:tcPr>
          <w:p w14:paraId="127033B6" w14:textId="69B42653" w:rsidR="007F4C68" w:rsidRPr="00DD21AB" w:rsidRDefault="007F4C68" w:rsidP="00C86C05">
            <w:pPr>
              <w:rPr>
                <w:rFonts w:ascii="Arial" w:hAnsi="Arial" w:cs="Arial"/>
              </w:rPr>
            </w:pPr>
            <w:r w:rsidRPr="00DD21AB">
              <w:rPr>
                <w:rFonts w:ascii="Arial" w:hAnsi="Arial" w:cs="Arial"/>
              </w:rPr>
              <w:t>Elaborar y publicar el informe de vigilancia o inspección especial, detallada o concreta en la prestación del servicio de aseo</w:t>
            </w:r>
          </w:p>
        </w:tc>
        <w:tc>
          <w:tcPr>
            <w:tcW w:w="2096" w:type="dxa"/>
          </w:tcPr>
          <w:p w14:paraId="613A4EEF" w14:textId="77777777" w:rsidR="00C86C05" w:rsidRPr="00DD21AB" w:rsidRDefault="00C86C05" w:rsidP="00A80534">
            <w:pPr>
              <w:jc w:val="center"/>
              <w:rPr>
                <w:rFonts w:ascii="Arial" w:hAnsi="Arial" w:cs="Arial"/>
              </w:rPr>
            </w:pPr>
          </w:p>
          <w:p w14:paraId="4D331FFA" w14:textId="77777777" w:rsidR="00C86C05" w:rsidRPr="00DD21AB" w:rsidRDefault="00C86C05" w:rsidP="00A80534">
            <w:pPr>
              <w:jc w:val="center"/>
              <w:rPr>
                <w:rFonts w:ascii="Arial" w:hAnsi="Arial" w:cs="Arial"/>
              </w:rPr>
            </w:pPr>
          </w:p>
          <w:p w14:paraId="6FB6448C" w14:textId="77777777" w:rsidR="00C86C05" w:rsidRPr="00DD21AB" w:rsidRDefault="00C86C05" w:rsidP="00A80534">
            <w:pPr>
              <w:jc w:val="center"/>
              <w:rPr>
                <w:rFonts w:ascii="Arial" w:hAnsi="Arial" w:cs="Arial"/>
              </w:rPr>
            </w:pPr>
          </w:p>
          <w:p w14:paraId="757C767A" w14:textId="44AB039C" w:rsidR="007F4C68" w:rsidRPr="00DD21AB" w:rsidRDefault="007F4C68" w:rsidP="00A80534">
            <w:pPr>
              <w:jc w:val="center"/>
              <w:rPr>
                <w:rFonts w:ascii="Arial" w:hAnsi="Arial" w:cs="Arial"/>
              </w:rPr>
            </w:pPr>
            <w:r w:rsidRPr="00DD21AB">
              <w:rPr>
                <w:rFonts w:ascii="Arial" w:hAnsi="Arial" w:cs="Arial"/>
              </w:rPr>
              <w:t xml:space="preserve">Superintendencia </w:t>
            </w:r>
            <w:proofErr w:type="gramStart"/>
            <w:r w:rsidRPr="00DD21AB">
              <w:rPr>
                <w:rFonts w:ascii="Arial" w:hAnsi="Arial" w:cs="Arial"/>
              </w:rPr>
              <w:t>Delegada</w:t>
            </w:r>
            <w:proofErr w:type="gramEnd"/>
            <w:r w:rsidRPr="00DD21AB">
              <w:rPr>
                <w:rFonts w:ascii="Arial" w:hAnsi="Arial" w:cs="Arial"/>
              </w:rPr>
              <w:t xml:space="preserve"> para Acueducto, Alcantarillado y Aseo</w:t>
            </w:r>
          </w:p>
        </w:tc>
        <w:tc>
          <w:tcPr>
            <w:tcW w:w="2064" w:type="dxa"/>
          </w:tcPr>
          <w:p w14:paraId="6FB8530C" w14:textId="77777777" w:rsidR="00C86C05" w:rsidRPr="00DD21AB" w:rsidRDefault="00C86C05" w:rsidP="00A80534">
            <w:pPr>
              <w:jc w:val="center"/>
              <w:rPr>
                <w:rFonts w:ascii="Arial" w:hAnsi="Arial" w:cs="Arial"/>
              </w:rPr>
            </w:pPr>
          </w:p>
          <w:p w14:paraId="5A943B06" w14:textId="77777777" w:rsidR="00C86C05" w:rsidRPr="00DD21AB" w:rsidRDefault="00C86C05" w:rsidP="00A80534">
            <w:pPr>
              <w:jc w:val="center"/>
              <w:rPr>
                <w:rFonts w:ascii="Arial" w:hAnsi="Arial" w:cs="Arial"/>
              </w:rPr>
            </w:pPr>
          </w:p>
          <w:p w14:paraId="10ED1168" w14:textId="77777777" w:rsidR="00C86C05" w:rsidRPr="00DD21AB" w:rsidRDefault="00C86C05" w:rsidP="00A80534">
            <w:pPr>
              <w:jc w:val="center"/>
              <w:rPr>
                <w:rFonts w:ascii="Arial" w:hAnsi="Arial" w:cs="Arial"/>
              </w:rPr>
            </w:pPr>
          </w:p>
          <w:p w14:paraId="2915CECB" w14:textId="77777777" w:rsidR="00C86C05" w:rsidRPr="00DD21AB" w:rsidRDefault="00C86C05" w:rsidP="00A80534">
            <w:pPr>
              <w:jc w:val="center"/>
              <w:rPr>
                <w:rFonts w:ascii="Arial" w:hAnsi="Arial" w:cs="Arial"/>
              </w:rPr>
            </w:pPr>
          </w:p>
          <w:p w14:paraId="42DA0A5A" w14:textId="71C18B9C" w:rsidR="007F4C68" w:rsidRPr="00DD21AB" w:rsidRDefault="007F4C68" w:rsidP="00A80534">
            <w:pPr>
              <w:jc w:val="center"/>
              <w:rPr>
                <w:rFonts w:ascii="Arial" w:hAnsi="Arial" w:cs="Arial"/>
              </w:rPr>
            </w:pPr>
            <w:r w:rsidRPr="00DD21AB">
              <w:rPr>
                <w:rFonts w:ascii="Arial" w:hAnsi="Arial" w:cs="Arial"/>
              </w:rPr>
              <w:t>01/07/2022 a 31/08/2022</w:t>
            </w:r>
          </w:p>
        </w:tc>
      </w:tr>
      <w:tr w:rsidR="00AB15B2" w:rsidRPr="00DD21AB" w14:paraId="484FB8F2" w14:textId="77777777" w:rsidTr="00BE09DD">
        <w:trPr>
          <w:trHeight w:val="855"/>
        </w:trPr>
        <w:tc>
          <w:tcPr>
            <w:tcW w:w="1680" w:type="dxa"/>
            <w:vMerge/>
          </w:tcPr>
          <w:p w14:paraId="7E21C8C4" w14:textId="77777777" w:rsidR="00AB15B2" w:rsidRPr="00DD21AB" w:rsidRDefault="00AB15B2" w:rsidP="00AB15B2">
            <w:pPr>
              <w:jc w:val="both"/>
              <w:rPr>
                <w:rFonts w:ascii="Arial" w:hAnsi="Arial" w:cs="Arial"/>
              </w:rPr>
            </w:pPr>
          </w:p>
        </w:tc>
        <w:tc>
          <w:tcPr>
            <w:tcW w:w="688" w:type="dxa"/>
          </w:tcPr>
          <w:p w14:paraId="7120133E" w14:textId="775D75AA" w:rsidR="00AB15B2" w:rsidRPr="00DD21AB" w:rsidRDefault="009541FB" w:rsidP="00AB15B2">
            <w:pPr>
              <w:jc w:val="both"/>
              <w:rPr>
                <w:rFonts w:ascii="Arial" w:hAnsi="Arial" w:cs="Arial"/>
              </w:rPr>
            </w:pPr>
            <w:r w:rsidRPr="00DD21AB">
              <w:rPr>
                <w:rFonts w:ascii="Arial" w:hAnsi="Arial" w:cs="Arial"/>
              </w:rPr>
              <w:t>1.7</w:t>
            </w:r>
          </w:p>
        </w:tc>
        <w:tc>
          <w:tcPr>
            <w:tcW w:w="2300" w:type="dxa"/>
          </w:tcPr>
          <w:p w14:paraId="768F1E17" w14:textId="26CD2E88" w:rsidR="00AB15B2" w:rsidRPr="00DD21AB" w:rsidRDefault="00AB15B2" w:rsidP="00C86C05">
            <w:pPr>
              <w:rPr>
                <w:rFonts w:ascii="Arial" w:hAnsi="Arial" w:cs="Arial"/>
              </w:rPr>
            </w:pPr>
            <w:r w:rsidRPr="00DD21AB">
              <w:rPr>
                <w:rFonts w:ascii="Arial" w:hAnsi="Arial" w:cs="Arial"/>
              </w:rPr>
              <w:t>Consolidar y publicar el documento integrado de análisis de los sectores vigilados</w:t>
            </w:r>
          </w:p>
        </w:tc>
        <w:tc>
          <w:tcPr>
            <w:tcW w:w="2096" w:type="dxa"/>
          </w:tcPr>
          <w:p w14:paraId="6B826033" w14:textId="5EDA375C" w:rsidR="00AB15B2" w:rsidRPr="00DD21AB" w:rsidRDefault="00AB15B2" w:rsidP="00AB15B2">
            <w:pPr>
              <w:jc w:val="center"/>
              <w:rPr>
                <w:rFonts w:ascii="Arial" w:hAnsi="Arial" w:cs="Arial"/>
              </w:rPr>
            </w:pPr>
            <w:r w:rsidRPr="00DD21AB">
              <w:rPr>
                <w:rFonts w:ascii="Arial" w:hAnsi="Arial" w:cs="Arial"/>
              </w:rPr>
              <w:t xml:space="preserve">Superintendencia </w:t>
            </w:r>
            <w:proofErr w:type="gramStart"/>
            <w:r w:rsidRPr="00DD21AB">
              <w:rPr>
                <w:rFonts w:ascii="Arial" w:hAnsi="Arial" w:cs="Arial"/>
              </w:rPr>
              <w:t>Delegada</w:t>
            </w:r>
            <w:proofErr w:type="gramEnd"/>
            <w:r w:rsidRPr="00DD21AB">
              <w:rPr>
                <w:rFonts w:ascii="Arial" w:hAnsi="Arial" w:cs="Arial"/>
              </w:rPr>
              <w:t xml:space="preserve"> para Acueducto, Alcantarillado y Aseo</w:t>
            </w:r>
          </w:p>
        </w:tc>
        <w:tc>
          <w:tcPr>
            <w:tcW w:w="2064" w:type="dxa"/>
          </w:tcPr>
          <w:p w14:paraId="004FB4B9" w14:textId="77777777" w:rsidR="00C86C05" w:rsidRPr="00DD21AB" w:rsidRDefault="00C86C05" w:rsidP="00AB15B2">
            <w:pPr>
              <w:jc w:val="center"/>
              <w:rPr>
                <w:rFonts w:ascii="Arial" w:hAnsi="Arial" w:cs="Arial"/>
              </w:rPr>
            </w:pPr>
          </w:p>
          <w:p w14:paraId="5C6D6EB4" w14:textId="77777777" w:rsidR="00C86C05" w:rsidRPr="00DD21AB" w:rsidRDefault="00C86C05" w:rsidP="00AB15B2">
            <w:pPr>
              <w:jc w:val="center"/>
              <w:rPr>
                <w:rFonts w:ascii="Arial" w:hAnsi="Arial" w:cs="Arial"/>
              </w:rPr>
            </w:pPr>
          </w:p>
          <w:p w14:paraId="03B16A82" w14:textId="0CD4D7F4" w:rsidR="00AB15B2" w:rsidRPr="00DD21AB" w:rsidRDefault="00AB15B2" w:rsidP="00AB15B2">
            <w:pPr>
              <w:jc w:val="center"/>
              <w:rPr>
                <w:rFonts w:ascii="Arial" w:hAnsi="Arial" w:cs="Arial"/>
              </w:rPr>
            </w:pPr>
            <w:r w:rsidRPr="00DD21AB">
              <w:rPr>
                <w:rFonts w:ascii="Arial" w:hAnsi="Arial" w:cs="Arial"/>
              </w:rPr>
              <w:t>01/12/2022 a 31/12/2022</w:t>
            </w:r>
          </w:p>
        </w:tc>
      </w:tr>
      <w:tr w:rsidR="00AB15B2" w:rsidRPr="00DD21AB" w14:paraId="7818E8DA" w14:textId="77777777" w:rsidTr="00D0088E">
        <w:trPr>
          <w:trHeight w:val="855"/>
        </w:trPr>
        <w:tc>
          <w:tcPr>
            <w:tcW w:w="1680" w:type="dxa"/>
            <w:vMerge/>
            <w:hideMark/>
          </w:tcPr>
          <w:p w14:paraId="48776344" w14:textId="77777777" w:rsidR="00AB15B2" w:rsidRPr="00DD21AB" w:rsidRDefault="00AB15B2" w:rsidP="00AB15B2">
            <w:pPr>
              <w:jc w:val="both"/>
              <w:rPr>
                <w:rFonts w:ascii="Arial" w:hAnsi="Arial" w:cs="Arial"/>
              </w:rPr>
            </w:pPr>
          </w:p>
        </w:tc>
        <w:tc>
          <w:tcPr>
            <w:tcW w:w="688" w:type="dxa"/>
            <w:hideMark/>
          </w:tcPr>
          <w:p w14:paraId="2728152D" w14:textId="52980A71" w:rsidR="00AB15B2" w:rsidRPr="00DD21AB" w:rsidRDefault="00AB15B2" w:rsidP="00AB15B2">
            <w:pPr>
              <w:jc w:val="both"/>
              <w:rPr>
                <w:rFonts w:ascii="Arial" w:hAnsi="Arial" w:cs="Arial"/>
              </w:rPr>
            </w:pPr>
            <w:r w:rsidRPr="00DD21AB">
              <w:rPr>
                <w:rFonts w:ascii="Arial" w:hAnsi="Arial" w:cs="Arial"/>
              </w:rPr>
              <w:t>1.</w:t>
            </w:r>
            <w:r w:rsidR="009541FB" w:rsidRPr="00DD21AB">
              <w:rPr>
                <w:rFonts w:ascii="Arial" w:hAnsi="Arial" w:cs="Arial"/>
              </w:rPr>
              <w:t>8</w:t>
            </w:r>
          </w:p>
        </w:tc>
        <w:tc>
          <w:tcPr>
            <w:tcW w:w="2300" w:type="dxa"/>
            <w:hideMark/>
          </w:tcPr>
          <w:p w14:paraId="47C12149" w14:textId="39603B42" w:rsidR="003E4398" w:rsidRPr="00DD21AB" w:rsidRDefault="003E4398" w:rsidP="00C86C05">
            <w:pPr>
              <w:rPr>
                <w:rFonts w:ascii="Arial" w:hAnsi="Arial" w:cs="Arial"/>
              </w:rPr>
            </w:pPr>
            <w:r w:rsidRPr="00DD21AB">
              <w:rPr>
                <w:rFonts w:ascii="Arial" w:hAnsi="Arial" w:cs="Arial"/>
              </w:rPr>
              <w:t>Publicar trimestralmente el boletín de decisiones adelantadas en la Dirección de Investigaciones para Energía y Gas Combustible</w:t>
            </w:r>
          </w:p>
        </w:tc>
        <w:tc>
          <w:tcPr>
            <w:tcW w:w="2096" w:type="dxa"/>
            <w:hideMark/>
          </w:tcPr>
          <w:p w14:paraId="6CC8A00E" w14:textId="77777777" w:rsidR="00C86C05" w:rsidRPr="00DD21AB" w:rsidRDefault="00C86C05" w:rsidP="00AB15B2">
            <w:pPr>
              <w:jc w:val="center"/>
              <w:rPr>
                <w:rFonts w:ascii="Arial" w:hAnsi="Arial" w:cs="Arial"/>
              </w:rPr>
            </w:pPr>
          </w:p>
          <w:p w14:paraId="14A7C0F1" w14:textId="77777777" w:rsidR="00C86C05" w:rsidRPr="00DD21AB" w:rsidRDefault="00C86C05" w:rsidP="00AB15B2">
            <w:pPr>
              <w:jc w:val="center"/>
              <w:rPr>
                <w:rFonts w:ascii="Arial" w:hAnsi="Arial" w:cs="Arial"/>
              </w:rPr>
            </w:pPr>
          </w:p>
          <w:p w14:paraId="5726C15D" w14:textId="67B1376A" w:rsidR="00AB15B2" w:rsidRPr="00DD21AB" w:rsidRDefault="00AB15B2" w:rsidP="00AB15B2">
            <w:pPr>
              <w:jc w:val="center"/>
              <w:rPr>
                <w:rFonts w:ascii="Arial" w:hAnsi="Arial" w:cs="Arial"/>
              </w:rPr>
            </w:pPr>
            <w:r w:rsidRPr="00DD21AB">
              <w:rPr>
                <w:rFonts w:ascii="Arial" w:hAnsi="Arial" w:cs="Arial"/>
              </w:rPr>
              <w:t xml:space="preserve">Superintendencia </w:t>
            </w:r>
            <w:proofErr w:type="gramStart"/>
            <w:r w:rsidRPr="00DD21AB">
              <w:rPr>
                <w:rFonts w:ascii="Arial" w:hAnsi="Arial" w:cs="Arial"/>
              </w:rPr>
              <w:t>Delegada</w:t>
            </w:r>
            <w:proofErr w:type="gramEnd"/>
            <w:r w:rsidRPr="00DD21AB">
              <w:rPr>
                <w:rFonts w:ascii="Arial" w:hAnsi="Arial" w:cs="Arial"/>
              </w:rPr>
              <w:t xml:space="preserve"> para Energía y Gas Combustible</w:t>
            </w:r>
          </w:p>
        </w:tc>
        <w:tc>
          <w:tcPr>
            <w:tcW w:w="2064" w:type="dxa"/>
            <w:hideMark/>
          </w:tcPr>
          <w:p w14:paraId="0B7C28C3" w14:textId="77777777" w:rsidR="00C86C05" w:rsidRPr="00DD21AB" w:rsidRDefault="00C86C05" w:rsidP="003E4398">
            <w:pPr>
              <w:jc w:val="center"/>
              <w:rPr>
                <w:rFonts w:ascii="Arial" w:hAnsi="Arial" w:cs="Arial"/>
              </w:rPr>
            </w:pPr>
          </w:p>
          <w:p w14:paraId="38119395" w14:textId="77777777" w:rsidR="00C86C05" w:rsidRPr="00DD21AB" w:rsidRDefault="00C86C05" w:rsidP="003E4398">
            <w:pPr>
              <w:jc w:val="center"/>
              <w:rPr>
                <w:rFonts w:ascii="Arial" w:hAnsi="Arial" w:cs="Arial"/>
              </w:rPr>
            </w:pPr>
          </w:p>
          <w:p w14:paraId="5D71DEDA" w14:textId="77777777" w:rsidR="00C86C05" w:rsidRPr="00DD21AB" w:rsidRDefault="00C86C05" w:rsidP="003E4398">
            <w:pPr>
              <w:jc w:val="center"/>
              <w:rPr>
                <w:rFonts w:ascii="Arial" w:hAnsi="Arial" w:cs="Arial"/>
              </w:rPr>
            </w:pPr>
          </w:p>
          <w:p w14:paraId="04D4F072" w14:textId="15579EC0" w:rsidR="00AB15B2" w:rsidRPr="00DD21AB" w:rsidRDefault="003E4398" w:rsidP="003E4398">
            <w:pPr>
              <w:jc w:val="center"/>
              <w:rPr>
                <w:rFonts w:ascii="Arial" w:hAnsi="Arial" w:cs="Arial"/>
              </w:rPr>
            </w:pPr>
            <w:r w:rsidRPr="00DD21AB">
              <w:rPr>
                <w:rFonts w:ascii="Arial" w:hAnsi="Arial" w:cs="Arial"/>
              </w:rPr>
              <w:t>14</w:t>
            </w:r>
            <w:r w:rsidR="00AB15B2" w:rsidRPr="00DD21AB">
              <w:rPr>
                <w:rFonts w:ascii="Arial" w:hAnsi="Arial" w:cs="Arial"/>
              </w:rPr>
              <w:t>/</w:t>
            </w:r>
            <w:r w:rsidRPr="00DD21AB">
              <w:rPr>
                <w:rFonts w:ascii="Arial" w:hAnsi="Arial" w:cs="Arial"/>
              </w:rPr>
              <w:t>01</w:t>
            </w:r>
            <w:r w:rsidR="00AB15B2" w:rsidRPr="00DD21AB">
              <w:rPr>
                <w:rFonts w:ascii="Arial" w:hAnsi="Arial" w:cs="Arial"/>
              </w:rPr>
              <w:t>/2021 a 3</w:t>
            </w:r>
            <w:r w:rsidRPr="00DD21AB">
              <w:rPr>
                <w:rFonts w:ascii="Arial" w:hAnsi="Arial" w:cs="Arial"/>
              </w:rPr>
              <w:t>0</w:t>
            </w:r>
            <w:r w:rsidR="00AB15B2" w:rsidRPr="00DD21AB">
              <w:rPr>
                <w:rFonts w:ascii="Arial" w:hAnsi="Arial" w:cs="Arial"/>
              </w:rPr>
              <w:t>/12/2021</w:t>
            </w:r>
          </w:p>
        </w:tc>
      </w:tr>
      <w:tr w:rsidR="00AB15B2" w:rsidRPr="00DD21AB" w14:paraId="4EE445A9" w14:textId="77777777" w:rsidTr="00D0088E">
        <w:trPr>
          <w:trHeight w:val="1425"/>
        </w:trPr>
        <w:tc>
          <w:tcPr>
            <w:tcW w:w="1680" w:type="dxa"/>
            <w:vMerge/>
            <w:hideMark/>
          </w:tcPr>
          <w:p w14:paraId="6EA9F02C" w14:textId="77777777" w:rsidR="00AB15B2" w:rsidRPr="00DD21AB" w:rsidRDefault="00AB15B2" w:rsidP="00AB15B2">
            <w:pPr>
              <w:jc w:val="both"/>
              <w:rPr>
                <w:rFonts w:ascii="Arial" w:hAnsi="Arial" w:cs="Arial"/>
              </w:rPr>
            </w:pPr>
          </w:p>
        </w:tc>
        <w:tc>
          <w:tcPr>
            <w:tcW w:w="688" w:type="dxa"/>
            <w:hideMark/>
          </w:tcPr>
          <w:p w14:paraId="086FC74B" w14:textId="3B87B361" w:rsidR="00AB15B2" w:rsidRPr="00DD21AB" w:rsidRDefault="00AB15B2" w:rsidP="00AB15B2">
            <w:pPr>
              <w:jc w:val="both"/>
              <w:rPr>
                <w:rFonts w:ascii="Arial" w:hAnsi="Arial" w:cs="Arial"/>
              </w:rPr>
            </w:pPr>
            <w:r w:rsidRPr="00DD21AB">
              <w:rPr>
                <w:rFonts w:ascii="Arial" w:hAnsi="Arial" w:cs="Arial"/>
              </w:rPr>
              <w:t>1.</w:t>
            </w:r>
            <w:r w:rsidR="009541FB" w:rsidRPr="00DD21AB">
              <w:rPr>
                <w:rFonts w:ascii="Arial" w:hAnsi="Arial" w:cs="Arial"/>
              </w:rPr>
              <w:t>9</w:t>
            </w:r>
          </w:p>
        </w:tc>
        <w:tc>
          <w:tcPr>
            <w:tcW w:w="2300" w:type="dxa"/>
            <w:hideMark/>
          </w:tcPr>
          <w:p w14:paraId="433D2CBC" w14:textId="0922E72C" w:rsidR="00AB15B2" w:rsidRPr="00DD21AB" w:rsidRDefault="00AB15B2" w:rsidP="00C86C05">
            <w:pPr>
              <w:rPr>
                <w:rFonts w:ascii="Arial" w:hAnsi="Arial" w:cs="Arial"/>
              </w:rPr>
            </w:pPr>
            <w:r w:rsidRPr="00DD21AB">
              <w:rPr>
                <w:rFonts w:ascii="Arial" w:hAnsi="Arial" w:cs="Arial"/>
              </w:rPr>
              <w:t>Elaborar y comunicar las actas de seguimiento y monitoreo</w:t>
            </w:r>
          </w:p>
        </w:tc>
        <w:tc>
          <w:tcPr>
            <w:tcW w:w="2096" w:type="dxa"/>
            <w:hideMark/>
          </w:tcPr>
          <w:p w14:paraId="1CEA13BF" w14:textId="77777777" w:rsidR="00AB15B2" w:rsidRPr="00DD21AB" w:rsidRDefault="00AB15B2" w:rsidP="00AB15B2">
            <w:pPr>
              <w:jc w:val="center"/>
              <w:rPr>
                <w:rFonts w:ascii="Arial" w:hAnsi="Arial" w:cs="Arial"/>
              </w:rPr>
            </w:pPr>
            <w:r w:rsidRPr="00DD21AB">
              <w:rPr>
                <w:rFonts w:ascii="Arial" w:hAnsi="Arial" w:cs="Arial"/>
              </w:rPr>
              <w:t>Dirección de Entidades Intervenidas y en Liquidación</w:t>
            </w:r>
          </w:p>
        </w:tc>
        <w:tc>
          <w:tcPr>
            <w:tcW w:w="2064" w:type="dxa"/>
            <w:hideMark/>
          </w:tcPr>
          <w:p w14:paraId="0E37AE35" w14:textId="77777777" w:rsidR="00C86C05" w:rsidRPr="00DD21AB" w:rsidRDefault="00C86C05" w:rsidP="00AB15B2">
            <w:pPr>
              <w:jc w:val="center"/>
              <w:rPr>
                <w:rFonts w:ascii="Arial" w:hAnsi="Arial" w:cs="Arial"/>
              </w:rPr>
            </w:pPr>
          </w:p>
          <w:p w14:paraId="5B044BFE" w14:textId="441C56B8" w:rsidR="00AB15B2" w:rsidRPr="00DD21AB" w:rsidRDefault="00AB15B2" w:rsidP="00AB15B2">
            <w:pPr>
              <w:jc w:val="center"/>
              <w:rPr>
                <w:rFonts w:ascii="Arial" w:hAnsi="Arial" w:cs="Arial"/>
              </w:rPr>
            </w:pPr>
            <w:r w:rsidRPr="00DD21AB">
              <w:rPr>
                <w:rFonts w:ascii="Arial" w:hAnsi="Arial" w:cs="Arial"/>
              </w:rPr>
              <w:t>01/01/2022 a 31/12/2022</w:t>
            </w:r>
          </w:p>
        </w:tc>
      </w:tr>
      <w:tr w:rsidR="00AB15B2" w:rsidRPr="00DD21AB" w14:paraId="677596EC" w14:textId="77777777" w:rsidTr="00D0088E">
        <w:trPr>
          <w:trHeight w:val="1140"/>
        </w:trPr>
        <w:tc>
          <w:tcPr>
            <w:tcW w:w="1680" w:type="dxa"/>
            <w:vMerge/>
            <w:hideMark/>
          </w:tcPr>
          <w:p w14:paraId="26513DF0" w14:textId="77777777" w:rsidR="00AB15B2" w:rsidRPr="00DD21AB" w:rsidRDefault="00AB15B2" w:rsidP="00AB15B2">
            <w:pPr>
              <w:jc w:val="both"/>
              <w:rPr>
                <w:rFonts w:ascii="Arial" w:hAnsi="Arial" w:cs="Arial"/>
              </w:rPr>
            </w:pPr>
          </w:p>
        </w:tc>
        <w:tc>
          <w:tcPr>
            <w:tcW w:w="688" w:type="dxa"/>
            <w:hideMark/>
          </w:tcPr>
          <w:p w14:paraId="15C1D5FD" w14:textId="262B119A" w:rsidR="00AB15B2" w:rsidRPr="00DD21AB" w:rsidRDefault="00AB15B2" w:rsidP="00AB15B2">
            <w:pPr>
              <w:jc w:val="both"/>
              <w:rPr>
                <w:rFonts w:ascii="Arial" w:hAnsi="Arial" w:cs="Arial"/>
              </w:rPr>
            </w:pPr>
            <w:r w:rsidRPr="00DD21AB">
              <w:rPr>
                <w:rFonts w:ascii="Arial" w:hAnsi="Arial" w:cs="Arial"/>
              </w:rPr>
              <w:t>1.</w:t>
            </w:r>
            <w:r w:rsidR="009541FB" w:rsidRPr="00DD21AB">
              <w:rPr>
                <w:rFonts w:ascii="Arial" w:hAnsi="Arial" w:cs="Arial"/>
              </w:rPr>
              <w:t>10</w:t>
            </w:r>
          </w:p>
        </w:tc>
        <w:tc>
          <w:tcPr>
            <w:tcW w:w="2300" w:type="dxa"/>
            <w:hideMark/>
          </w:tcPr>
          <w:p w14:paraId="483B0E6C" w14:textId="46DFC14B" w:rsidR="00AB15B2" w:rsidRPr="00DD21AB" w:rsidRDefault="00AB15B2" w:rsidP="00C86C05">
            <w:pPr>
              <w:rPr>
                <w:rFonts w:ascii="Arial" w:hAnsi="Arial" w:cs="Arial"/>
              </w:rPr>
            </w:pPr>
            <w:r w:rsidRPr="00DD21AB">
              <w:rPr>
                <w:rFonts w:ascii="Arial" w:hAnsi="Arial" w:cs="Arial"/>
              </w:rPr>
              <w:t>Actualizar en la página web de la entidad las resoluciones de toma de posesión, de cambio o definición de la modalidad, o de liquidación de las empresas en toma de posesión</w:t>
            </w:r>
            <w:r w:rsidR="00127488" w:rsidRPr="00DD21AB">
              <w:rPr>
                <w:rStyle w:val="Refdenotaalpie"/>
                <w:rFonts w:ascii="Arial" w:hAnsi="Arial" w:cs="Arial"/>
              </w:rPr>
              <w:footnoteReference w:id="3"/>
            </w:r>
          </w:p>
        </w:tc>
        <w:tc>
          <w:tcPr>
            <w:tcW w:w="2096" w:type="dxa"/>
            <w:hideMark/>
          </w:tcPr>
          <w:p w14:paraId="6A8609C0" w14:textId="77777777" w:rsidR="00127488" w:rsidRPr="00DD21AB" w:rsidRDefault="00127488" w:rsidP="00AB15B2">
            <w:pPr>
              <w:jc w:val="center"/>
              <w:rPr>
                <w:rFonts w:ascii="Arial" w:hAnsi="Arial" w:cs="Arial"/>
              </w:rPr>
            </w:pPr>
          </w:p>
          <w:p w14:paraId="767BFDFD" w14:textId="77777777" w:rsidR="00127488" w:rsidRPr="00DD21AB" w:rsidRDefault="00127488" w:rsidP="00AB15B2">
            <w:pPr>
              <w:jc w:val="center"/>
              <w:rPr>
                <w:rFonts w:ascii="Arial" w:hAnsi="Arial" w:cs="Arial"/>
              </w:rPr>
            </w:pPr>
          </w:p>
          <w:p w14:paraId="5ED95801" w14:textId="77777777" w:rsidR="00127488" w:rsidRPr="00DD21AB" w:rsidRDefault="00127488" w:rsidP="00AB15B2">
            <w:pPr>
              <w:jc w:val="center"/>
              <w:rPr>
                <w:rFonts w:ascii="Arial" w:hAnsi="Arial" w:cs="Arial"/>
              </w:rPr>
            </w:pPr>
          </w:p>
          <w:p w14:paraId="1CA511F7" w14:textId="0DCBCF38" w:rsidR="00AB15B2" w:rsidRPr="00DD21AB" w:rsidRDefault="00AB15B2" w:rsidP="00AB15B2">
            <w:pPr>
              <w:jc w:val="center"/>
              <w:rPr>
                <w:rFonts w:ascii="Arial" w:hAnsi="Arial" w:cs="Arial"/>
              </w:rPr>
            </w:pPr>
            <w:r w:rsidRPr="00DD21AB">
              <w:rPr>
                <w:rFonts w:ascii="Arial" w:hAnsi="Arial" w:cs="Arial"/>
              </w:rPr>
              <w:t>Dirección de Entidades Intervenidas y en Liquidación</w:t>
            </w:r>
          </w:p>
        </w:tc>
        <w:tc>
          <w:tcPr>
            <w:tcW w:w="2064" w:type="dxa"/>
            <w:hideMark/>
          </w:tcPr>
          <w:p w14:paraId="77C42283" w14:textId="77777777" w:rsidR="00127488" w:rsidRPr="00DD21AB" w:rsidRDefault="00127488" w:rsidP="00AB15B2">
            <w:pPr>
              <w:jc w:val="center"/>
              <w:rPr>
                <w:rFonts w:ascii="Arial" w:hAnsi="Arial" w:cs="Arial"/>
              </w:rPr>
            </w:pPr>
          </w:p>
          <w:p w14:paraId="7EA8F315" w14:textId="77777777" w:rsidR="00127488" w:rsidRPr="00DD21AB" w:rsidRDefault="00127488" w:rsidP="00AB15B2">
            <w:pPr>
              <w:jc w:val="center"/>
              <w:rPr>
                <w:rFonts w:ascii="Arial" w:hAnsi="Arial" w:cs="Arial"/>
              </w:rPr>
            </w:pPr>
          </w:p>
          <w:p w14:paraId="51341216" w14:textId="77777777" w:rsidR="00127488" w:rsidRPr="00DD21AB" w:rsidRDefault="00127488" w:rsidP="00AB15B2">
            <w:pPr>
              <w:jc w:val="center"/>
              <w:rPr>
                <w:rFonts w:ascii="Arial" w:hAnsi="Arial" w:cs="Arial"/>
              </w:rPr>
            </w:pPr>
          </w:p>
          <w:p w14:paraId="7940D2B1" w14:textId="77777777" w:rsidR="00127488" w:rsidRPr="00DD21AB" w:rsidRDefault="00127488" w:rsidP="00AB15B2">
            <w:pPr>
              <w:jc w:val="center"/>
              <w:rPr>
                <w:rFonts w:ascii="Arial" w:hAnsi="Arial" w:cs="Arial"/>
              </w:rPr>
            </w:pPr>
          </w:p>
          <w:p w14:paraId="03AEE436" w14:textId="55A6C0D7" w:rsidR="00AB15B2" w:rsidRPr="00DD21AB" w:rsidRDefault="00AB15B2" w:rsidP="00AB15B2">
            <w:pPr>
              <w:jc w:val="center"/>
              <w:rPr>
                <w:rFonts w:ascii="Arial" w:hAnsi="Arial" w:cs="Arial"/>
              </w:rPr>
            </w:pPr>
            <w:r w:rsidRPr="00DD21AB">
              <w:rPr>
                <w:rFonts w:ascii="Arial" w:hAnsi="Arial" w:cs="Arial"/>
              </w:rPr>
              <w:t>01/01/2022 a 31/07/2022</w:t>
            </w:r>
          </w:p>
        </w:tc>
      </w:tr>
      <w:tr w:rsidR="00AB15B2" w:rsidRPr="00DD21AB" w14:paraId="373540C1" w14:textId="77777777" w:rsidTr="00D0088E">
        <w:trPr>
          <w:trHeight w:val="1425"/>
        </w:trPr>
        <w:tc>
          <w:tcPr>
            <w:tcW w:w="1680" w:type="dxa"/>
            <w:vMerge/>
            <w:hideMark/>
          </w:tcPr>
          <w:p w14:paraId="252BDB7D" w14:textId="77777777" w:rsidR="00AB15B2" w:rsidRPr="00DD21AB" w:rsidRDefault="00AB15B2" w:rsidP="00AB15B2">
            <w:pPr>
              <w:jc w:val="both"/>
              <w:rPr>
                <w:rFonts w:ascii="Arial" w:hAnsi="Arial" w:cs="Arial"/>
              </w:rPr>
            </w:pPr>
          </w:p>
        </w:tc>
        <w:tc>
          <w:tcPr>
            <w:tcW w:w="688" w:type="dxa"/>
            <w:hideMark/>
          </w:tcPr>
          <w:p w14:paraId="1E9018A3" w14:textId="282F5B8F" w:rsidR="00AB15B2" w:rsidRPr="00DD21AB" w:rsidRDefault="00AB15B2" w:rsidP="00AB15B2">
            <w:pPr>
              <w:jc w:val="both"/>
              <w:rPr>
                <w:rFonts w:ascii="Arial" w:hAnsi="Arial" w:cs="Arial"/>
              </w:rPr>
            </w:pPr>
            <w:r w:rsidRPr="00DD21AB">
              <w:rPr>
                <w:rFonts w:ascii="Arial" w:hAnsi="Arial" w:cs="Arial"/>
              </w:rPr>
              <w:t>1.</w:t>
            </w:r>
            <w:r w:rsidR="009541FB" w:rsidRPr="00DD21AB">
              <w:rPr>
                <w:rFonts w:ascii="Arial" w:hAnsi="Arial" w:cs="Arial"/>
              </w:rPr>
              <w:t>11</w:t>
            </w:r>
          </w:p>
        </w:tc>
        <w:tc>
          <w:tcPr>
            <w:tcW w:w="2300" w:type="dxa"/>
            <w:hideMark/>
          </w:tcPr>
          <w:p w14:paraId="190DF0F8" w14:textId="0248748E" w:rsidR="00AB15B2" w:rsidRPr="00DD21AB" w:rsidRDefault="001052DD" w:rsidP="00904B95">
            <w:pPr>
              <w:rPr>
                <w:rFonts w:ascii="Arial" w:hAnsi="Arial" w:cs="Arial"/>
              </w:rPr>
            </w:pPr>
            <w:r w:rsidRPr="00DD21AB">
              <w:rPr>
                <w:rFonts w:ascii="Arial" w:hAnsi="Arial" w:cs="Arial"/>
              </w:rPr>
              <w:t>Elaborar el informe de gestión semestral y publicarlo en la página web de la entidad</w:t>
            </w:r>
          </w:p>
        </w:tc>
        <w:tc>
          <w:tcPr>
            <w:tcW w:w="2096" w:type="dxa"/>
            <w:hideMark/>
          </w:tcPr>
          <w:p w14:paraId="27AC32BF" w14:textId="77777777" w:rsidR="00904B95" w:rsidRPr="00DD21AB" w:rsidRDefault="00904B95" w:rsidP="00AB15B2">
            <w:pPr>
              <w:jc w:val="center"/>
              <w:rPr>
                <w:rFonts w:ascii="Arial" w:hAnsi="Arial" w:cs="Arial"/>
              </w:rPr>
            </w:pPr>
          </w:p>
          <w:p w14:paraId="46E22612" w14:textId="1F70063E" w:rsidR="00AB15B2" w:rsidRPr="00DD21AB" w:rsidRDefault="009541FB" w:rsidP="00AB15B2">
            <w:pPr>
              <w:jc w:val="center"/>
              <w:rPr>
                <w:rFonts w:ascii="Arial" w:hAnsi="Arial" w:cs="Arial"/>
              </w:rPr>
            </w:pPr>
            <w:r w:rsidRPr="00DD21AB">
              <w:rPr>
                <w:rFonts w:ascii="Arial" w:hAnsi="Arial" w:cs="Arial"/>
              </w:rPr>
              <w:t>Dirección de Entidades Intervenidas y en Liquidación</w:t>
            </w:r>
          </w:p>
        </w:tc>
        <w:tc>
          <w:tcPr>
            <w:tcW w:w="2064" w:type="dxa"/>
            <w:hideMark/>
          </w:tcPr>
          <w:p w14:paraId="31405309" w14:textId="77777777" w:rsidR="00904B95" w:rsidRPr="00DD21AB" w:rsidRDefault="00904B95" w:rsidP="00AB15B2">
            <w:pPr>
              <w:jc w:val="center"/>
              <w:rPr>
                <w:rFonts w:ascii="Arial" w:hAnsi="Arial" w:cs="Arial"/>
              </w:rPr>
            </w:pPr>
          </w:p>
          <w:p w14:paraId="1E23F1E9" w14:textId="77777777" w:rsidR="00904B95" w:rsidRPr="00DD21AB" w:rsidRDefault="00904B95" w:rsidP="00AB15B2">
            <w:pPr>
              <w:jc w:val="center"/>
              <w:rPr>
                <w:rFonts w:ascii="Arial" w:hAnsi="Arial" w:cs="Arial"/>
              </w:rPr>
            </w:pPr>
          </w:p>
          <w:p w14:paraId="6CDB616B" w14:textId="45357F85" w:rsidR="00AB15B2" w:rsidRPr="00DD21AB" w:rsidRDefault="001052DD" w:rsidP="00AB15B2">
            <w:pPr>
              <w:jc w:val="center"/>
              <w:rPr>
                <w:rFonts w:ascii="Arial" w:hAnsi="Arial" w:cs="Arial"/>
              </w:rPr>
            </w:pPr>
            <w:r w:rsidRPr="00DD21AB">
              <w:rPr>
                <w:rFonts w:ascii="Arial" w:hAnsi="Arial" w:cs="Arial"/>
              </w:rPr>
              <w:t>01/06/2022 a 31/12/2022</w:t>
            </w:r>
          </w:p>
        </w:tc>
      </w:tr>
      <w:tr w:rsidR="00AB15B2" w:rsidRPr="00DD21AB" w14:paraId="42140523" w14:textId="77777777" w:rsidTr="00D0088E">
        <w:trPr>
          <w:trHeight w:val="1140"/>
        </w:trPr>
        <w:tc>
          <w:tcPr>
            <w:tcW w:w="1680" w:type="dxa"/>
            <w:vMerge/>
            <w:hideMark/>
          </w:tcPr>
          <w:p w14:paraId="110201C2" w14:textId="77777777" w:rsidR="00AB15B2" w:rsidRPr="00DD21AB" w:rsidRDefault="00AB15B2" w:rsidP="00AB15B2">
            <w:pPr>
              <w:jc w:val="both"/>
              <w:rPr>
                <w:rFonts w:ascii="Arial" w:hAnsi="Arial" w:cs="Arial"/>
              </w:rPr>
            </w:pPr>
          </w:p>
        </w:tc>
        <w:tc>
          <w:tcPr>
            <w:tcW w:w="688" w:type="dxa"/>
            <w:hideMark/>
          </w:tcPr>
          <w:p w14:paraId="150A3A8F" w14:textId="0D72C677" w:rsidR="00AB15B2" w:rsidRPr="00DD21AB" w:rsidRDefault="00AB15B2" w:rsidP="00AB15B2">
            <w:pPr>
              <w:jc w:val="both"/>
              <w:rPr>
                <w:rFonts w:ascii="Arial" w:hAnsi="Arial" w:cs="Arial"/>
              </w:rPr>
            </w:pPr>
            <w:r w:rsidRPr="00DD21AB">
              <w:rPr>
                <w:rFonts w:ascii="Arial" w:hAnsi="Arial" w:cs="Arial"/>
              </w:rPr>
              <w:t>1.1</w:t>
            </w:r>
            <w:r w:rsidR="009541FB" w:rsidRPr="00DD21AB">
              <w:rPr>
                <w:rFonts w:ascii="Arial" w:hAnsi="Arial" w:cs="Arial"/>
              </w:rPr>
              <w:t>2</w:t>
            </w:r>
          </w:p>
        </w:tc>
        <w:tc>
          <w:tcPr>
            <w:tcW w:w="2300" w:type="dxa"/>
            <w:hideMark/>
          </w:tcPr>
          <w:p w14:paraId="44753393" w14:textId="2026947D" w:rsidR="001525EC" w:rsidRPr="00DD21AB" w:rsidRDefault="001525EC" w:rsidP="00C44B3B">
            <w:pPr>
              <w:rPr>
                <w:rFonts w:ascii="Arial" w:hAnsi="Arial" w:cs="Arial"/>
              </w:rPr>
            </w:pPr>
            <w:r w:rsidRPr="00DD21AB">
              <w:rPr>
                <w:rFonts w:ascii="Arial" w:hAnsi="Arial" w:cs="Arial"/>
              </w:rPr>
              <w:t>Emitir conceptos y posiciones jurídicas para definir la línea conceptual de la entidad</w:t>
            </w:r>
          </w:p>
        </w:tc>
        <w:tc>
          <w:tcPr>
            <w:tcW w:w="2096" w:type="dxa"/>
            <w:hideMark/>
          </w:tcPr>
          <w:p w14:paraId="4695B376" w14:textId="77777777" w:rsidR="00904B95" w:rsidRPr="00DD21AB" w:rsidRDefault="00904B95" w:rsidP="00AB15B2">
            <w:pPr>
              <w:jc w:val="center"/>
              <w:rPr>
                <w:rFonts w:ascii="Arial" w:hAnsi="Arial" w:cs="Arial"/>
              </w:rPr>
            </w:pPr>
          </w:p>
          <w:p w14:paraId="7DC65CE8" w14:textId="77777777" w:rsidR="00904B95" w:rsidRPr="00DD21AB" w:rsidRDefault="00904B95" w:rsidP="00AB15B2">
            <w:pPr>
              <w:jc w:val="center"/>
              <w:rPr>
                <w:rFonts w:ascii="Arial" w:hAnsi="Arial" w:cs="Arial"/>
              </w:rPr>
            </w:pPr>
          </w:p>
          <w:p w14:paraId="5F486E02" w14:textId="7812A163" w:rsidR="00AB15B2" w:rsidRPr="00DD21AB" w:rsidRDefault="00AB15B2" w:rsidP="00AB15B2">
            <w:pPr>
              <w:jc w:val="center"/>
              <w:rPr>
                <w:rFonts w:ascii="Arial" w:hAnsi="Arial" w:cs="Arial"/>
              </w:rPr>
            </w:pPr>
            <w:r w:rsidRPr="00DD21AB">
              <w:rPr>
                <w:rFonts w:ascii="Arial" w:hAnsi="Arial" w:cs="Arial"/>
              </w:rPr>
              <w:t>Oficina Asesora Jurídica</w:t>
            </w:r>
          </w:p>
        </w:tc>
        <w:tc>
          <w:tcPr>
            <w:tcW w:w="2064" w:type="dxa"/>
            <w:hideMark/>
          </w:tcPr>
          <w:p w14:paraId="65CC3E5E" w14:textId="77777777" w:rsidR="00904B95" w:rsidRPr="00DD21AB" w:rsidRDefault="00904B95" w:rsidP="00AB15B2">
            <w:pPr>
              <w:jc w:val="center"/>
              <w:rPr>
                <w:rFonts w:ascii="Arial" w:hAnsi="Arial" w:cs="Arial"/>
              </w:rPr>
            </w:pPr>
          </w:p>
          <w:p w14:paraId="6CD499DD" w14:textId="77777777" w:rsidR="00904B95" w:rsidRPr="00DD21AB" w:rsidRDefault="00904B95" w:rsidP="00AB15B2">
            <w:pPr>
              <w:jc w:val="center"/>
              <w:rPr>
                <w:rFonts w:ascii="Arial" w:hAnsi="Arial" w:cs="Arial"/>
              </w:rPr>
            </w:pPr>
          </w:p>
          <w:p w14:paraId="78B13A3C" w14:textId="4FA7A786" w:rsidR="00AB15B2" w:rsidRPr="00DD21AB" w:rsidRDefault="00AB15B2" w:rsidP="00AB15B2">
            <w:pPr>
              <w:jc w:val="center"/>
              <w:rPr>
                <w:rFonts w:ascii="Arial" w:hAnsi="Arial" w:cs="Arial"/>
              </w:rPr>
            </w:pPr>
            <w:r w:rsidRPr="00DD21AB">
              <w:rPr>
                <w:rFonts w:ascii="Arial" w:hAnsi="Arial" w:cs="Arial"/>
              </w:rPr>
              <w:t>01/01/202</w:t>
            </w:r>
            <w:r w:rsidR="001525EC" w:rsidRPr="00DD21AB">
              <w:rPr>
                <w:rFonts w:ascii="Arial" w:hAnsi="Arial" w:cs="Arial"/>
              </w:rPr>
              <w:t>2</w:t>
            </w:r>
            <w:r w:rsidRPr="00DD21AB">
              <w:rPr>
                <w:rFonts w:ascii="Arial" w:hAnsi="Arial" w:cs="Arial"/>
              </w:rPr>
              <w:t xml:space="preserve"> a 31/12/202</w:t>
            </w:r>
            <w:r w:rsidR="001525EC" w:rsidRPr="00DD21AB">
              <w:rPr>
                <w:rFonts w:ascii="Arial" w:hAnsi="Arial" w:cs="Arial"/>
              </w:rPr>
              <w:t>2</w:t>
            </w:r>
          </w:p>
        </w:tc>
      </w:tr>
      <w:tr w:rsidR="001525EC" w:rsidRPr="00DD21AB" w14:paraId="3515C07D" w14:textId="77777777" w:rsidTr="00BE09DD">
        <w:trPr>
          <w:trHeight w:val="1140"/>
        </w:trPr>
        <w:tc>
          <w:tcPr>
            <w:tcW w:w="1680" w:type="dxa"/>
            <w:vMerge/>
          </w:tcPr>
          <w:p w14:paraId="610CC6AF" w14:textId="77777777" w:rsidR="001525EC" w:rsidRPr="00DD21AB" w:rsidRDefault="001525EC" w:rsidP="00AB15B2">
            <w:pPr>
              <w:jc w:val="both"/>
              <w:rPr>
                <w:rFonts w:ascii="Arial" w:hAnsi="Arial" w:cs="Arial"/>
              </w:rPr>
            </w:pPr>
          </w:p>
        </w:tc>
        <w:tc>
          <w:tcPr>
            <w:tcW w:w="688" w:type="dxa"/>
          </w:tcPr>
          <w:p w14:paraId="422F2228" w14:textId="2E829B85" w:rsidR="001525EC" w:rsidRPr="00DD21AB" w:rsidRDefault="009541FB" w:rsidP="00AB15B2">
            <w:pPr>
              <w:jc w:val="both"/>
              <w:rPr>
                <w:rFonts w:ascii="Arial" w:hAnsi="Arial" w:cs="Arial"/>
              </w:rPr>
            </w:pPr>
            <w:r w:rsidRPr="00DD21AB">
              <w:rPr>
                <w:rFonts w:ascii="Arial" w:hAnsi="Arial" w:cs="Arial"/>
              </w:rPr>
              <w:t>1.13</w:t>
            </w:r>
          </w:p>
        </w:tc>
        <w:tc>
          <w:tcPr>
            <w:tcW w:w="2300" w:type="dxa"/>
          </w:tcPr>
          <w:p w14:paraId="01D08CDF" w14:textId="4593BC32" w:rsidR="001525EC" w:rsidRPr="00DD21AB" w:rsidRDefault="001525EC" w:rsidP="009541FB">
            <w:pPr>
              <w:rPr>
                <w:rFonts w:ascii="Arial" w:hAnsi="Arial" w:cs="Arial"/>
              </w:rPr>
            </w:pPr>
            <w:r w:rsidRPr="00DD21AB">
              <w:rPr>
                <w:rFonts w:ascii="Arial" w:hAnsi="Arial" w:cs="Arial"/>
              </w:rPr>
              <w:t>Atender las consultas verbales realizadas internamente y las efectuadas por la ciudadanía en general</w:t>
            </w:r>
          </w:p>
        </w:tc>
        <w:tc>
          <w:tcPr>
            <w:tcW w:w="2096" w:type="dxa"/>
          </w:tcPr>
          <w:p w14:paraId="6F9816BD" w14:textId="77777777" w:rsidR="00C44B3B" w:rsidRPr="00DD21AB" w:rsidRDefault="00C44B3B" w:rsidP="00AB15B2">
            <w:pPr>
              <w:jc w:val="center"/>
              <w:rPr>
                <w:rFonts w:ascii="Arial" w:hAnsi="Arial" w:cs="Arial"/>
              </w:rPr>
            </w:pPr>
          </w:p>
          <w:p w14:paraId="68E4E3FB" w14:textId="77777777" w:rsidR="00C44B3B" w:rsidRPr="00DD21AB" w:rsidRDefault="00C44B3B" w:rsidP="00AB15B2">
            <w:pPr>
              <w:jc w:val="center"/>
              <w:rPr>
                <w:rFonts w:ascii="Arial" w:hAnsi="Arial" w:cs="Arial"/>
              </w:rPr>
            </w:pPr>
          </w:p>
          <w:p w14:paraId="344AC970" w14:textId="77777777" w:rsidR="00C44B3B" w:rsidRPr="00DD21AB" w:rsidRDefault="00C44B3B" w:rsidP="00AB15B2">
            <w:pPr>
              <w:jc w:val="center"/>
              <w:rPr>
                <w:rFonts w:ascii="Arial" w:hAnsi="Arial" w:cs="Arial"/>
              </w:rPr>
            </w:pPr>
          </w:p>
          <w:p w14:paraId="5F10AD52" w14:textId="300B15A9" w:rsidR="001525EC" w:rsidRPr="00DD21AB" w:rsidRDefault="001525EC" w:rsidP="00AB15B2">
            <w:pPr>
              <w:jc w:val="center"/>
              <w:rPr>
                <w:rFonts w:ascii="Arial" w:hAnsi="Arial" w:cs="Arial"/>
              </w:rPr>
            </w:pPr>
            <w:r w:rsidRPr="00DD21AB">
              <w:rPr>
                <w:rFonts w:ascii="Arial" w:hAnsi="Arial" w:cs="Arial"/>
              </w:rPr>
              <w:t>Oficina Asesora Jurídica</w:t>
            </w:r>
          </w:p>
        </w:tc>
        <w:tc>
          <w:tcPr>
            <w:tcW w:w="2064" w:type="dxa"/>
          </w:tcPr>
          <w:p w14:paraId="17FC4CFC" w14:textId="77777777" w:rsidR="00C44B3B" w:rsidRPr="00DD21AB" w:rsidRDefault="00C44B3B" w:rsidP="00AB15B2">
            <w:pPr>
              <w:jc w:val="center"/>
              <w:rPr>
                <w:rFonts w:ascii="Arial" w:hAnsi="Arial" w:cs="Arial"/>
              </w:rPr>
            </w:pPr>
          </w:p>
          <w:p w14:paraId="47AAFA11" w14:textId="77777777" w:rsidR="00C44B3B" w:rsidRPr="00DD21AB" w:rsidRDefault="00C44B3B" w:rsidP="00AB15B2">
            <w:pPr>
              <w:jc w:val="center"/>
              <w:rPr>
                <w:rFonts w:ascii="Arial" w:hAnsi="Arial" w:cs="Arial"/>
              </w:rPr>
            </w:pPr>
          </w:p>
          <w:p w14:paraId="3EADE238" w14:textId="77777777" w:rsidR="00C44B3B" w:rsidRPr="00DD21AB" w:rsidRDefault="00C44B3B" w:rsidP="00AB15B2">
            <w:pPr>
              <w:jc w:val="center"/>
              <w:rPr>
                <w:rFonts w:ascii="Arial" w:hAnsi="Arial" w:cs="Arial"/>
              </w:rPr>
            </w:pPr>
          </w:p>
          <w:p w14:paraId="1DD5FB48" w14:textId="6DD2A5F4" w:rsidR="001525EC" w:rsidRPr="00DD21AB" w:rsidRDefault="001525EC" w:rsidP="00AB15B2">
            <w:pPr>
              <w:jc w:val="center"/>
              <w:rPr>
                <w:rFonts w:ascii="Arial" w:hAnsi="Arial" w:cs="Arial"/>
              </w:rPr>
            </w:pPr>
            <w:r w:rsidRPr="00DD21AB">
              <w:rPr>
                <w:rFonts w:ascii="Arial" w:hAnsi="Arial" w:cs="Arial"/>
              </w:rPr>
              <w:t>01/01/2022 a 31/12/2022</w:t>
            </w:r>
          </w:p>
        </w:tc>
      </w:tr>
      <w:tr w:rsidR="001525EC" w:rsidRPr="00DD21AB" w14:paraId="1292008E" w14:textId="77777777" w:rsidTr="00BE09DD">
        <w:trPr>
          <w:trHeight w:val="1140"/>
        </w:trPr>
        <w:tc>
          <w:tcPr>
            <w:tcW w:w="1680" w:type="dxa"/>
            <w:vMerge/>
          </w:tcPr>
          <w:p w14:paraId="120A6308" w14:textId="77777777" w:rsidR="001525EC" w:rsidRPr="00DD21AB" w:rsidRDefault="001525EC" w:rsidP="00AB15B2">
            <w:pPr>
              <w:jc w:val="both"/>
              <w:rPr>
                <w:rFonts w:ascii="Arial" w:hAnsi="Arial" w:cs="Arial"/>
              </w:rPr>
            </w:pPr>
          </w:p>
        </w:tc>
        <w:tc>
          <w:tcPr>
            <w:tcW w:w="688" w:type="dxa"/>
          </w:tcPr>
          <w:p w14:paraId="3385EBC5" w14:textId="71CDA0BA" w:rsidR="001525EC" w:rsidRPr="00DD21AB" w:rsidRDefault="009541FB" w:rsidP="00AB15B2">
            <w:pPr>
              <w:jc w:val="both"/>
              <w:rPr>
                <w:rFonts w:ascii="Arial" w:hAnsi="Arial" w:cs="Arial"/>
              </w:rPr>
            </w:pPr>
            <w:r w:rsidRPr="00DD21AB">
              <w:rPr>
                <w:rFonts w:ascii="Arial" w:hAnsi="Arial" w:cs="Arial"/>
              </w:rPr>
              <w:t>1.14</w:t>
            </w:r>
          </w:p>
        </w:tc>
        <w:tc>
          <w:tcPr>
            <w:tcW w:w="2300" w:type="dxa"/>
          </w:tcPr>
          <w:p w14:paraId="33B2B172" w14:textId="3069F127" w:rsidR="001525EC" w:rsidRPr="00DD21AB" w:rsidRDefault="001525EC" w:rsidP="00C44B3B">
            <w:pPr>
              <w:rPr>
                <w:rFonts w:ascii="Arial" w:hAnsi="Arial" w:cs="Arial"/>
              </w:rPr>
            </w:pPr>
            <w:r w:rsidRPr="00DD21AB">
              <w:rPr>
                <w:rFonts w:ascii="Arial" w:hAnsi="Arial" w:cs="Arial"/>
              </w:rPr>
              <w:t>Actualizar y socializar la normativa y doctrina que se expida sobre el sector los servicios públicos domiciliarios</w:t>
            </w:r>
          </w:p>
        </w:tc>
        <w:tc>
          <w:tcPr>
            <w:tcW w:w="2096" w:type="dxa"/>
          </w:tcPr>
          <w:p w14:paraId="3C73CE89" w14:textId="77777777" w:rsidR="00C44B3B" w:rsidRPr="00DD21AB" w:rsidRDefault="00C44B3B" w:rsidP="00AB15B2">
            <w:pPr>
              <w:jc w:val="center"/>
              <w:rPr>
                <w:rFonts w:ascii="Arial" w:hAnsi="Arial" w:cs="Arial"/>
              </w:rPr>
            </w:pPr>
          </w:p>
          <w:p w14:paraId="0FB08FBF" w14:textId="77777777" w:rsidR="00C44B3B" w:rsidRPr="00DD21AB" w:rsidRDefault="00C44B3B" w:rsidP="00AB15B2">
            <w:pPr>
              <w:jc w:val="center"/>
              <w:rPr>
                <w:rFonts w:ascii="Arial" w:hAnsi="Arial" w:cs="Arial"/>
              </w:rPr>
            </w:pPr>
          </w:p>
          <w:p w14:paraId="7ACBDBB5" w14:textId="77777777" w:rsidR="00C44B3B" w:rsidRPr="00DD21AB" w:rsidRDefault="00C44B3B" w:rsidP="00AB15B2">
            <w:pPr>
              <w:jc w:val="center"/>
              <w:rPr>
                <w:rFonts w:ascii="Arial" w:hAnsi="Arial" w:cs="Arial"/>
              </w:rPr>
            </w:pPr>
          </w:p>
          <w:p w14:paraId="694E23D3" w14:textId="03875B72" w:rsidR="001525EC" w:rsidRPr="00DD21AB" w:rsidRDefault="001525EC" w:rsidP="00AB15B2">
            <w:pPr>
              <w:jc w:val="center"/>
              <w:rPr>
                <w:rFonts w:ascii="Arial" w:hAnsi="Arial" w:cs="Arial"/>
              </w:rPr>
            </w:pPr>
            <w:r w:rsidRPr="00DD21AB">
              <w:rPr>
                <w:rFonts w:ascii="Arial" w:hAnsi="Arial" w:cs="Arial"/>
              </w:rPr>
              <w:t>Oficina Asesora Jurídica</w:t>
            </w:r>
          </w:p>
        </w:tc>
        <w:tc>
          <w:tcPr>
            <w:tcW w:w="2064" w:type="dxa"/>
          </w:tcPr>
          <w:p w14:paraId="3D677B64" w14:textId="77777777" w:rsidR="00C44B3B" w:rsidRPr="00DD21AB" w:rsidRDefault="00C44B3B" w:rsidP="00AB15B2">
            <w:pPr>
              <w:jc w:val="center"/>
              <w:rPr>
                <w:rFonts w:ascii="Arial" w:hAnsi="Arial" w:cs="Arial"/>
              </w:rPr>
            </w:pPr>
          </w:p>
          <w:p w14:paraId="73707D6A" w14:textId="77777777" w:rsidR="00C44B3B" w:rsidRPr="00DD21AB" w:rsidRDefault="00C44B3B" w:rsidP="00AB15B2">
            <w:pPr>
              <w:jc w:val="center"/>
              <w:rPr>
                <w:rFonts w:ascii="Arial" w:hAnsi="Arial" w:cs="Arial"/>
              </w:rPr>
            </w:pPr>
          </w:p>
          <w:p w14:paraId="31A7CD09" w14:textId="77777777" w:rsidR="00C44B3B" w:rsidRPr="00DD21AB" w:rsidRDefault="00C44B3B" w:rsidP="00AB15B2">
            <w:pPr>
              <w:jc w:val="center"/>
              <w:rPr>
                <w:rFonts w:ascii="Arial" w:hAnsi="Arial" w:cs="Arial"/>
              </w:rPr>
            </w:pPr>
          </w:p>
          <w:p w14:paraId="75C14571" w14:textId="0D71AC56" w:rsidR="001525EC" w:rsidRPr="00DD21AB" w:rsidRDefault="001525EC" w:rsidP="00AB15B2">
            <w:pPr>
              <w:jc w:val="center"/>
              <w:rPr>
                <w:rFonts w:ascii="Arial" w:hAnsi="Arial" w:cs="Arial"/>
              </w:rPr>
            </w:pPr>
            <w:r w:rsidRPr="00DD21AB">
              <w:rPr>
                <w:rFonts w:ascii="Arial" w:hAnsi="Arial" w:cs="Arial"/>
              </w:rPr>
              <w:t>01/01/2022 a 31/12/2022</w:t>
            </w:r>
          </w:p>
        </w:tc>
      </w:tr>
      <w:tr w:rsidR="00AB15B2" w:rsidRPr="00DD21AB" w14:paraId="143F34A9" w14:textId="77777777" w:rsidTr="00C157A8">
        <w:trPr>
          <w:trHeight w:val="570"/>
        </w:trPr>
        <w:tc>
          <w:tcPr>
            <w:tcW w:w="1680" w:type="dxa"/>
            <w:vMerge/>
            <w:hideMark/>
          </w:tcPr>
          <w:p w14:paraId="27EBEB71" w14:textId="77777777" w:rsidR="00AB15B2" w:rsidRPr="00DD21AB" w:rsidRDefault="00AB15B2" w:rsidP="00AB15B2">
            <w:pPr>
              <w:jc w:val="both"/>
              <w:rPr>
                <w:rFonts w:ascii="Arial" w:hAnsi="Arial" w:cs="Arial"/>
              </w:rPr>
            </w:pPr>
          </w:p>
        </w:tc>
        <w:tc>
          <w:tcPr>
            <w:tcW w:w="688" w:type="dxa"/>
            <w:hideMark/>
          </w:tcPr>
          <w:p w14:paraId="20B40965" w14:textId="6F931440" w:rsidR="00AB15B2" w:rsidRPr="00DD21AB" w:rsidRDefault="00AB15B2" w:rsidP="00AB15B2">
            <w:pPr>
              <w:jc w:val="both"/>
              <w:rPr>
                <w:rFonts w:ascii="Arial" w:hAnsi="Arial" w:cs="Arial"/>
              </w:rPr>
            </w:pPr>
            <w:r w:rsidRPr="00DD21AB">
              <w:rPr>
                <w:rFonts w:ascii="Arial" w:hAnsi="Arial" w:cs="Arial"/>
              </w:rPr>
              <w:t>1.1</w:t>
            </w:r>
            <w:r w:rsidR="009541FB" w:rsidRPr="00DD21AB">
              <w:rPr>
                <w:rFonts w:ascii="Arial" w:hAnsi="Arial" w:cs="Arial"/>
              </w:rPr>
              <w:t>5</w:t>
            </w:r>
          </w:p>
        </w:tc>
        <w:tc>
          <w:tcPr>
            <w:tcW w:w="2300" w:type="dxa"/>
            <w:hideMark/>
          </w:tcPr>
          <w:p w14:paraId="35D93C23" w14:textId="77777777" w:rsidR="00AB15B2" w:rsidRPr="00DD21AB" w:rsidRDefault="00AB15B2" w:rsidP="00AB15B2">
            <w:pPr>
              <w:jc w:val="both"/>
              <w:rPr>
                <w:rFonts w:ascii="Arial" w:hAnsi="Arial" w:cs="Arial"/>
              </w:rPr>
            </w:pPr>
            <w:r w:rsidRPr="00DD21AB">
              <w:rPr>
                <w:rFonts w:ascii="Arial" w:hAnsi="Arial" w:cs="Arial"/>
              </w:rPr>
              <w:t>Elaborar informe diario de alertas y noticias de interés</w:t>
            </w:r>
          </w:p>
        </w:tc>
        <w:tc>
          <w:tcPr>
            <w:tcW w:w="2096" w:type="dxa"/>
            <w:hideMark/>
          </w:tcPr>
          <w:p w14:paraId="69E4D963" w14:textId="77777777" w:rsidR="00AB15B2" w:rsidRPr="00DD21AB" w:rsidRDefault="00AB15B2" w:rsidP="00AB15B2">
            <w:pPr>
              <w:jc w:val="center"/>
              <w:rPr>
                <w:rFonts w:ascii="Arial" w:hAnsi="Arial" w:cs="Arial"/>
              </w:rPr>
            </w:pPr>
            <w:r w:rsidRPr="00DD21AB">
              <w:rPr>
                <w:rFonts w:ascii="Arial" w:hAnsi="Arial" w:cs="Arial"/>
              </w:rPr>
              <w:t>Oficina Asesora de Comunicaciones</w:t>
            </w:r>
          </w:p>
        </w:tc>
        <w:tc>
          <w:tcPr>
            <w:tcW w:w="2064" w:type="dxa"/>
            <w:hideMark/>
          </w:tcPr>
          <w:p w14:paraId="0B74A088" w14:textId="0FDC9889" w:rsidR="00AB15B2" w:rsidRPr="00DD21AB" w:rsidRDefault="00AB15B2" w:rsidP="00C44B3B">
            <w:pPr>
              <w:jc w:val="center"/>
              <w:rPr>
                <w:rFonts w:ascii="Arial" w:hAnsi="Arial" w:cs="Arial"/>
              </w:rPr>
            </w:pPr>
            <w:r w:rsidRPr="00DD21AB">
              <w:rPr>
                <w:rFonts w:ascii="Arial" w:hAnsi="Arial" w:cs="Arial"/>
              </w:rPr>
              <w:t>01/01/2022 a 31/12/2022</w:t>
            </w:r>
          </w:p>
        </w:tc>
      </w:tr>
      <w:tr w:rsidR="00AB15B2" w:rsidRPr="00DD21AB" w14:paraId="0F68FBBF" w14:textId="77777777" w:rsidTr="00C157A8">
        <w:trPr>
          <w:trHeight w:val="855"/>
        </w:trPr>
        <w:tc>
          <w:tcPr>
            <w:tcW w:w="1680" w:type="dxa"/>
            <w:vMerge/>
            <w:hideMark/>
          </w:tcPr>
          <w:p w14:paraId="57D3F429" w14:textId="77777777" w:rsidR="00AB15B2" w:rsidRPr="00DD21AB" w:rsidRDefault="00AB15B2" w:rsidP="00AB15B2">
            <w:pPr>
              <w:jc w:val="both"/>
              <w:rPr>
                <w:rFonts w:ascii="Arial" w:hAnsi="Arial" w:cs="Arial"/>
              </w:rPr>
            </w:pPr>
          </w:p>
        </w:tc>
        <w:tc>
          <w:tcPr>
            <w:tcW w:w="688" w:type="dxa"/>
            <w:hideMark/>
          </w:tcPr>
          <w:p w14:paraId="794AAEA5" w14:textId="1B0D437E" w:rsidR="00AB15B2" w:rsidRPr="00DD21AB" w:rsidRDefault="00AB15B2" w:rsidP="00AB15B2">
            <w:pPr>
              <w:jc w:val="both"/>
              <w:rPr>
                <w:rFonts w:ascii="Arial" w:hAnsi="Arial" w:cs="Arial"/>
              </w:rPr>
            </w:pPr>
            <w:r w:rsidRPr="00DD21AB">
              <w:rPr>
                <w:rFonts w:ascii="Arial" w:hAnsi="Arial" w:cs="Arial"/>
              </w:rPr>
              <w:t>1.1</w:t>
            </w:r>
            <w:r w:rsidR="009541FB" w:rsidRPr="00DD21AB">
              <w:rPr>
                <w:rFonts w:ascii="Arial" w:hAnsi="Arial" w:cs="Arial"/>
              </w:rPr>
              <w:t>6</w:t>
            </w:r>
          </w:p>
        </w:tc>
        <w:tc>
          <w:tcPr>
            <w:tcW w:w="2300" w:type="dxa"/>
            <w:hideMark/>
          </w:tcPr>
          <w:p w14:paraId="411AE368" w14:textId="038DD773" w:rsidR="00AB15B2" w:rsidRPr="00DD21AB" w:rsidRDefault="00AB15B2" w:rsidP="00C44B3B">
            <w:pPr>
              <w:rPr>
                <w:rFonts w:ascii="Arial" w:hAnsi="Arial" w:cs="Arial"/>
              </w:rPr>
            </w:pPr>
            <w:r w:rsidRPr="00DD21AB">
              <w:rPr>
                <w:rFonts w:ascii="Arial" w:hAnsi="Arial" w:cs="Arial"/>
              </w:rPr>
              <w:t>Elaborar informe mensual de análisis de presencia en medios de comunicación y redes sociales</w:t>
            </w:r>
          </w:p>
        </w:tc>
        <w:tc>
          <w:tcPr>
            <w:tcW w:w="2096" w:type="dxa"/>
            <w:hideMark/>
          </w:tcPr>
          <w:p w14:paraId="4E92536D" w14:textId="77777777" w:rsidR="00C44B3B" w:rsidRPr="00DD21AB" w:rsidRDefault="00C44B3B" w:rsidP="00AB15B2">
            <w:pPr>
              <w:jc w:val="center"/>
              <w:rPr>
                <w:rFonts w:ascii="Arial" w:hAnsi="Arial" w:cs="Arial"/>
              </w:rPr>
            </w:pPr>
          </w:p>
          <w:p w14:paraId="70E14114" w14:textId="77777777" w:rsidR="00C44B3B" w:rsidRPr="00DD21AB" w:rsidRDefault="00C44B3B" w:rsidP="00AB15B2">
            <w:pPr>
              <w:jc w:val="center"/>
              <w:rPr>
                <w:rFonts w:ascii="Arial" w:hAnsi="Arial" w:cs="Arial"/>
              </w:rPr>
            </w:pPr>
          </w:p>
          <w:p w14:paraId="3F92E32D" w14:textId="5E9763EC" w:rsidR="00AB15B2" w:rsidRPr="00DD21AB" w:rsidRDefault="00AB15B2" w:rsidP="00AB15B2">
            <w:pPr>
              <w:jc w:val="center"/>
              <w:rPr>
                <w:rFonts w:ascii="Arial" w:hAnsi="Arial" w:cs="Arial"/>
              </w:rPr>
            </w:pPr>
            <w:r w:rsidRPr="00DD21AB">
              <w:rPr>
                <w:rFonts w:ascii="Arial" w:hAnsi="Arial" w:cs="Arial"/>
              </w:rPr>
              <w:t>Oficina Asesora de Comunicaciones</w:t>
            </w:r>
          </w:p>
        </w:tc>
        <w:tc>
          <w:tcPr>
            <w:tcW w:w="2064" w:type="dxa"/>
            <w:hideMark/>
          </w:tcPr>
          <w:p w14:paraId="3AA1D05C" w14:textId="77777777" w:rsidR="00C44B3B" w:rsidRPr="00DD21AB" w:rsidRDefault="00C44B3B" w:rsidP="00AB15B2">
            <w:pPr>
              <w:jc w:val="center"/>
              <w:rPr>
                <w:rFonts w:ascii="Arial" w:hAnsi="Arial" w:cs="Arial"/>
              </w:rPr>
            </w:pPr>
          </w:p>
          <w:p w14:paraId="193EAFBF" w14:textId="77777777" w:rsidR="00C44B3B" w:rsidRPr="00DD21AB" w:rsidRDefault="00C44B3B" w:rsidP="00AB15B2">
            <w:pPr>
              <w:jc w:val="center"/>
              <w:rPr>
                <w:rFonts w:ascii="Arial" w:hAnsi="Arial" w:cs="Arial"/>
              </w:rPr>
            </w:pPr>
          </w:p>
          <w:p w14:paraId="0121F963" w14:textId="140D282D" w:rsidR="00AB15B2" w:rsidRPr="00DD21AB" w:rsidRDefault="00AB15B2" w:rsidP="00C44B3B">
            <w:pPr>
              <w:jc w:val="center"/>
              <w:rPr>
                <w:rFonts w:ascii="Arial" w:hAnsi="Arial" w:cs="Arial"/>
              </w:rPr>
            </w:pPr>
            <w:r w:rsidRPr="00DD21AB">
              <w:rPr>
                <w:rFonts w:ascii="Arial" w:hAnsi="Arial" w:cs="Arial"/>
              </w:rPr>
              <w:t>01/01/2022 a 31/12/2022</w:t>
            </w:r>
          </w:p>
        </w:tc>
      </w:tr>
      <w:tr w:rsidR="00AB15B2" w:rsidRPr="00DD21AB" w14:paraId="127948B5" w14:textId="77777777" w:rsidTr="00C157A8">
        <w:trPr>
          <w:trHeight w:val="885"/>
        </w:trPr>
        <w:tc>
          <w:tcPr>
            <w:tcW w:w="1680" w:type="dxa"/>
            <w:vMerge/>
            <w:tcBorders>
              <w:bottom w:val="nil"/>
            </w:tcBorders>
            <w:hideMark/>
          </w:tcPr>
          <w:p w14:paraId="5311735B" w14:textId="77777777" w:rsidR="00AB15B2" w:rsidRPr="00DD21AB" w:rsidRDefault="00AB15B2" w:rsidP="00AB15B2">
            <w:pPr>
              <w:jc w:val="both"/>
              <w:rPr>
                <w:rFonts w:ascii="Arial" w:hAnsi="Arial" w:cs="Arial"/>
              </w:rPr>
            </w:pPr>
          </w:p>
        </w:tc>
        <w:tc>
          <w:tcPr>
            <w:tcW w:w="688" w:type="dxa"/>
            <w:hideMark/>
          </w:tcPr>
          <w:p w14:paraId="5F835B80" w14:textId="1F6F93F7" w:rsidR="00AB15B2" w:rsidRPr="00DD21AB" w:rsidRDefault="00AB15B2" w:rsidP="00AB15B2">
            <w:pPr>
              <w:jc w:val="both"/>
              <w:rPr>
                <w:rFonts w:ascii="Arial" w:hAnsi="Arial" w:cs="Arial"/>
              </w:rPr>
            </w:pPr>
            <w:r w:rsidRPr="00DD21AB">
              <w:rPr>
                <w:rFonts w:ascii="Arial" w:hAnsi="Arial" w:cs="Arial"/>
              </w:rPr>
              <w:t>1.1</w:t>
            </w:r>
            <w:r w:rsidR="009541FB" w:rsidRPr="00DD21AB">
              <w:rPr>
                <w:rFonts w:ascii="Arial" w:hAnsi="Arial" w:cs="Arial"/>
              </w:rPr>
              <w:t>7</w:t>
            </w:r>
          </w:p>
        </w:tc>
        <w:tc>
          <w:tcPr>
            <w:tcW w:w="2300" w:type="dxa"/>
            <w:hideMark/>
          </w:tcPr>
          <w:p w14:paraId="4D5A177D" w14:textId="6AFCD426" w:rsidR="00AB15B2" w:rsidRPr="00DD21AB" w:rsidRDefault="00AB15B2" w:rsidP="00C44B3B">
            <w:pPr>
              <w:rPr>
                <w:rFonts w:ascii="Arial" w:hAnsi="Arial" w:cs="Arial"/>
              </w:rPr>
            </w:pPr>
            <w:r w:rsidRPr="00DD21AB">
              <w:rPr>
                <w:rFonts w:ascii="Arial" w:hAnsi="Arial" w:cs="Arial"/>
              </w:rPr>
              <w:t>Traducir documento prioritario en lenguaje claro</w:t>
            </w:r>
          </w:p>
        </w:tc>
        <w:tc>
          <w:tcPr>
            <w:tcW w:w="2096" w:type="dxa"/>
            <w:hideMark/>
          </w:tcPr>
          <w:p w14:paraId="1443F606" w14:textId="77777777" w:rsidR="00AB15B2" w:rsidRPr="00DD21AB" w:rsidRDefault="00AB15B2" w:rsidP="00AB15B2">
            <w:pPr>
              <w:jc w:val="center"/>
              <w:rPr>
                <w:rFonts w:ascii="Arial" w:hAnsi="Arial" w:cs="Arial"/>
              </w:rPr>
            </w:pPr>
            <w:r w:rsidRPr="00DD21AB">
              <w:rPr>
                <w:rFonts w:ascii="Arial" w:hAnsi="Arial" w:cs="Arial"/>
              </w:rPr>
              <w:t>Delegada para la Protección del Usuario y la Gestión del Territorio</w:t>
            </w:r>
          </w:p>
        </w:tc>
        <w:tc>
          <w:tcPr>
            <w:tcW w:w="2064" w:type="dxa"/>
            <w:hideMark/>
          </w:tcPr>
          <w:p w14:paraId="0E41EEF8" w14:textId="1A773D80" w:rsidR="00AB15B2" w:rsidRPr="00DD21AB" w:rsidRDefault="00AB15B2" w:rsidP="00AB15B2">
            <w:pPr>
              <w:jc w:val="center"/>
              <w:rPr>
                <w:rFonts w:ascii="Arial" w:hAnsi="Arial" w:cs="Arial"/>
              </w:rPr>
            </w:pPr>
            <w:r w:rsidRPr="00DD21AB">
              <w:rPr>
                <w:rFonts w:ascii="Arial" w:hAnsi="Arial" w:cs="Arial"/>
              </w:rPr>
              <w:t>01/04/2022 a 31/10/2022</w:t>
            </w:r>
          </w:p>
        </w:tc>
      </w:tr>
      <w:tr w:rsidR="00AB15B2" w:rsidRPr="00DD21AB" w14:paraId="19ABFB1C" w14:textId="77777777" w:rsidTr="00C157A8">
        <w:trPr>
          <w:trHeight w:val="885"/>
        </w:trPr>
        <w:tc>
          <w:tcPr>
            <w:tcW w:w="1680" w:type="dxa"/>
            <w:tcBorders>
              <w:top w:val="nil"/>
            </w:tcBorders>
            <w:hideMark/>
          </w:tcPr>
          <w:p w14:paraId="51E70C76" w14:textId="77777777" w:rsidR="00AB15B2" w:rsidRPr="00DD21AB" w:rsidRDefault="00AB15B2" w:rsidP="00AB15B2">
            <w:pPr>
              <w:jc w:val="both"/>
              <w:rPr>
                <w:rFonts w:ascii="Arial" w:hAnsi="Arial" w:cs="Arial"/>
              </w:rPr>
            </w:pPr>
            <w:r w:rsidRPr="00DD21AB">
              <w:rPr>
                <w:rFonts w:ascii="Arial" w:hAnsi="Arial" w:cs="Arial"/>
              </w:rPr>
              <w:lastRenderedPageBreak/>
              <w:t> </w:t>
            </w:r>
          </w:p>
        </w:tc>
        <w:tc>
          <w:tcPr>
            <w:tcW w:w="688" w:type="dxa"/>
            <w:hideMark/>
          </w:tcPr>
          <w:p w14:paraId="27D5FA5D" w14:textId="58D43455" w:rsidR="00AB15B2" w:rsidRPr="00DD21AB" w:rsidRDefault="00AB15B2" w:rsidP="00AB15B2">
            <w:pPr>
              <w:jc w:val="both"/>
              <w:rPr>
                <w:rFonts w:ascii="Arial" w:hAnsi="Arial" w:cs="Arial"/>
              </w:rPr>
            </w:pPr>
            <w:r w:rsidRPr="00DD21AB">
              <w:rPr>
                <w:rFonts w:ascii="Arial" w:hAnsi="Arial" w:cs="Arial"/>
              </w:rPr>
              <w:t>1.1</w:t>
            </w:r>
            <w:r w:rsidR="009541FB" w:rsidRPr="00DD21AB">
              <w:rPr>
                <w:rFonts w:ascii="Arial" w:hAnsi="Arial" w:cs="Arial"/>
              </w:rPr>
              <w:t>8</w:t>
            </w:r>
          </w:p>
        </w:tc>
        <w:tc>
          <w:tcPr>
            <w:tcW w:w="2300" w:type="dxa"/>
            <w:hideMark/>
          </w:tcPr>
          <w:p w14:paraId="56F2800D" w14:textId="2C1A450A" w:rsidR="00AB15B2" w:rsidRPr="00DD21AB" w:rsidRDefault="00AB15B2" w:rsidP="00C44B3B">
            <w:pPr>
              <w:rPr>
                <w:rFonts w:ascii="Arial" w:hAnsi="Arial" w:cs="Arial"/>
              </w:rPr>
            </w:pPr>
            <w:r w:rsidRPr="00DD21AB">
              <w:rPr>
                <w:rFonts w:ascii="Arial" w:hAnsi="Arial" w:cs="Arial"/>
              </w:rPr>
              <w:t>Elaborar y socializar instructivo para producir documentos en lenguaje claro y accesibles en ambiente web</w:t>
            </w:r>
            <w:r w:rsidR="00EC6AFE" w:rsidRPr="00DD21AB">
              <w:rPr>
                <w:rStyle w:val="Refdenotaalpie"/>
                <w:rFonts w:ascii="Arial" w:hAnsi="Arial" w:cs="Arial"/>
              </w:rPr>
              <w:footnoteReference w:id="4"/>
            </w:r>
          </w:p>
        </w:tc>
        <w:tc>
          <w:tcPr>
            <w:tcW w:w="2096" w:type="dxa"/>
            <w:hideMark/>
          </w:tcPr>
          <w:p w14:paraId="3D9D599D" w14:textId="77777777" w:rsidR="00C44B3B" w:rsidRPr="00DD21AB" w:rsidRDefault="00C44B3B" w:rsidP="00AB15B2">
            <w:pPr>
              <w:jc w:val="center"/>
              <w:rPr>
                <w:rFonts w:ascii="Arial" w:hAnsi="Arial" w:cs="Arial"/>
              </w:rPr>
            </w:pPr>
          </w:p>
          <w:p w14:paraId="4E69B51E" w14:textId="77777777" w:rsidR="00C44B3B" w:rsidRPr="00DD21AB" w:rsidRDefault="00C44B3B" w:rsidP="00AB15B2">
            <w:pPr>
              <w:jc w:val="center"/>
              <w:rPr>
                <w:rFonts w:ascii="Arial" w:hAnsi="Arial" w:cs="Arial"/>
              </w:rPr>
            </w:pPr>
          </w:p>
          <w:p w14:paraId="30274A64" w14:textId="5883ABFC" w:rsidR="00AB15B2" w:rsidRPr="00DD21AB" w:rsidRDefault="00AB15B2" w:rsidP="00AB15B2">
            <w:pPr>
              <w:jc w:val="center"/>
              <w:rPr>
                <w:rFonts w:ascii="Arial" w:hAnsi="Arial" w:cs="Arial"/>
              </w:rPr>
            </w:pPr>
            <w:r w:rsidRPr="00DD21AB">
              <w:rPr>
                <w:rFonts w:ascii="Arial" w:hAnsi="Arial" w:cs="Arial"/>
              </w:rPr>
              <w:t>Oficina Asesora de Comunicaciones</w:t>
            </w:r>
          </w:p>
        </w:tc>
        <w:tc>
          <w:tcPr>
            <w:tcW w:w="2064" w:type="dxa"/>
            <w:hideMark/>
          </w:tcPr>
          <w:p w14:paraId="2B1D6E36" w14:textId="77777777" w:rsidR="00C44B3B" w:rsidRPr="00DD21AB" w:rsidRDefault="00C44B3B" w:rsidP="00AB15B2">
            <w:pPr>
              <w:jc w:val="center"/>
              <w:rPr>
                <w:rFonts w:ascii="Arial" w:hAnsi="Arial" w:cs="Arial"/>
              </w:rPr>
            </w:pPr>
          </w:p>
          <w:p w14:paraId="326155BB" w14:textId="77777777" w:rsidR="00C44B3B" w:rsidRPr="00DD21AB" w:rsidRDefault="00C44B3B" w:rsidP="00AB15B2">
            <w:pPr>
              <w:jc w:val="center"/>
              <w:rPr>
                <w:rFonts w:ascii="Arial" w:hAnsi="Arial" w:cs="Arial"/>
              </w:rPr>
            </w:pPr>
          </w:p>
          <w:p w14:paraId="6E5DA5BB" w14:textId="2319DDDE" w:rsidR="00AB15B2" w:rsidRPr="00DD21AB" w:rsidRDefault="00AB15B2" w:rsidP="00AB15B2">
            <w:pPr>
              <w:jc w:val="center"/>
              <w:rPr>
                <w:rFonts w:ascii="Arial" w:hAnsi="Arial" w:cs="Arial"/>
              </w:rPr>
            </w:pPr>
            <w:r w:rsidRPr="00DD21AB">
              <w:rPr>
                <w:rFonts w:ascii="Arial" w:hAnsi="Arial" w:cs="Arial"/>
              </w:rPr>
              <w:t>02/02/2022 a 31/08/2022</w:t>
            </w:r>
          </w:p>
        </w:tc>
      </w:tr>
      <w:tr w:rsidR="00AB15B2" w:rsidRPr="00DD21AB" w14:paraId="317E0342" w14:textId="77777777" w:rsidTr="00C157A8">
        <w:trPr>
          <w:trHeight w:val="1425"/>
        </w:trPr>
        <w:tc>
          <w:tcPr>
            <w:tcW w:w="1680" w:type="dxa"/>
            <w:vMerge w:val="restart"/>
            <w:hideMark/>
          </w:tcPr>
          <w:p w14:paraId="18467126" w14:textId="77777777" w:rsidR="009541FB" w:rsidRPr="00DD21AB" w:rsidRDefault="009541FB" w:rsidP="00AB15B2">
            <w:pPr>
              <w:jc w:val="both"/>
              <w:rPr>
                <w:rFonts w:ascii="Arial" w:hAnsi="Arial" w:cs="Arial"/>
              </w:rPr>
            </w:pPr>
          </w:p>
          <w:p w14:paraId="4560ACA1" w14:textId="77777777" w:rsidR="009541FB" w:rsidRPr="00DD21AB" w:rsidRDefault="009541FB" w:rsidP="00AB15B2">
            <w:pPr>
              <w:jc w:val="both"/>
              <w:rPr>
                <w:rFonts w:ascii="Arial" w:hAnsi="Arial" w:cs="Arial"/>
              </w:rPr>
            </w:pPr>
          </w:p>
          <w:p w14:paraId="7534CCF9" w14:textId="77777777" w:rsidR="009541FB" w:rsidRPr="00DD21AB" w:rsidRDefault="009541FB" w:rsidP="00AB15B2">
            <w:pPr>
              <w:jc w:val="both"/>
              <w:rPr>
                <w:rFonts w:ascii="Arial" w:hAnsi="Arial" w:cs="Arial"/>
              </w:rPr>
            </w:pPr>
          </w:p>
          <w:p w14:paraId="23C2A9EF" w14:textId="77777777" w:rsidR="009541FB" w:rsidRPr="00DD21AB" w:rsidRDefault="009541FB" w:rsidP="00AB15B2">
            <w:pPr>
              <w:jc w:val="both"/>
              <w:rPr>
                <w:rFonts w:ascii="Arial" w:hAnsi="Arial" w:cs="Arial"/>
              </w:rPr>
            </w:pPr>
          </w:p>
          <w:p w14:paraId="6603D3AA" w14:textId="77777777" w:rsidR="009541FB" w:rsidRPr="00DD21AB" w:rsidRDefault="009541FB" w:rsidP="00AB15B2">
            <w:pPr>
              <w:jc w:val="both"/>
              <w:rPr>
                <w:rFonts w:ascii="Arial" w:hAnsi="Arial" w:cs="Arial"/>
              </w:rPr>
            </w:pPr>
          </w:p>
          <w:p w14:paraId="23F14929" w14:textId="77777777" w:rsidR="009541FB" w:rsidRPr="00DD21AB" w:rsidRDefault="009541FB" w:rsidP="00AB15B2">
            <w:pPr>
              <w:jc w:val="both"/>
              <w:rPr>
                <w:rFonts w:ascii="Arial" w:hAnsi="Arial" w:cs="Arial"/>
              </w:rPr>
            </w:pPr>
          </w:p>
          <w:p w14:paraId="76B0A21E" w14:textId="77777777" w:rsidR="009541FB" w:rsidRPr="00DD21AB" w:rsidRDefault="009541FB" w:rsidP="00AB15B2">
            <w:pPr>
              <w:jc w:val="both"/>
              <w:rPr>
                <w:rFonts w:ascii="Arial" w:hAnsi="Arial" w:cs="Arial"/>
              </w:rPr>
            </w:pPr>
          </w:p>
          <w:p w14:paraId="16569EC6" w14:textId="77777777" w:rsidR="009541FB" w:rsidRPr="00DD21AB" w:rsidRDefault="009541FB" w:rsidP="00AB15B2">
            <w:pPr>
              <w:jc w:val="both"/>
              <w:rPr>
                <w:rFonts w:ascii="Arial" w:hAnsi="Arial" w:cs="Arial"/>
              </w:rPr>
            </w:pPr>
          </w:p>
          <w:p w14:paraId="51F0A494" w14:textId="77777777" w:rsidR="009541FB" w:rsidRPr="00DD21AB" w:rsidRDefault="009541FB" w:rsidP="00AB15B2">
            <w:pPr>
              <w:jc w:val="both"/>
              <w:rPr>
                <w:rFonts w:ascii="Arial" w:hAnsi="Arial" w:cs="Arial"/>
              </w:rPr>
            </w:pPr>
          </w:p>
          <w:p w14:paraId="1F6E7C93" w14:textId="77777777" w:rsidR="009541FB" w:rsidRPr="00DD21AB" w:rsidRDefault="009541FB" w:rsidP="00AB15B2">
            <w:pPr>
              <w:jc w:val="both"/>
              <w:rPr>
                <w:rFonts w:ascii="Arial" w:hAnsi="Arial" w:cs="Arial"/>
              </w:rPr>
            </w:pPr>
          </w:p>
          <w:p w14:paraId="147C9A66" w14:textId="77777777" w:rsidR="009541FB" w:rsidRPr="00DD21AB" w:rsidRDefault="009541FB" w:rsidP="00AB15B2">
            <w:pPr>
              <w:jc w:val="both"/>
              <w:rPr>
                <w:rFonts w:ascii="Arial" w:hAnsi="Arial" w:cs="Arial"/>
              </w:rPr>
            </w:pPr>
          </w:p>
          <w:p w14:paraId="4D04E2F9" w14:textId="77777777" w:rsidR="009541FB" w:rsidRPr="00DD21AB" w:rsidRDefault="009541FB" w:rsidP="00AB15B2">
            <w:pPr>
              <w:jc w:val="both"/>
              <w:rPr>
                <w:rFonts w:ascii="Arial" w:hAnsi="Arial" w:cs="Arial"/>
              </w:rPr>
            </w:pPr>
          </w:p>
          <w:p w14:paraId="22F0CC90" w14:textId="77777777" w:rsidR="009541FB" w:rsidRPr="00DD21AB" w:rsidRDefault="009541FB" w:rsidP="00AB15B2">
            <w:pPr>
              <w:jc w:val="both"/>
              <w:rPr>
                <w:rFonts w:ascii="Arial" w:hAnsi="Arial" w:cs="Arial"/>
              </w:rPr>
            </w:pPr>
          </w:p>
          <w:p w14:paraId="0CFE2CF5" w14:textId="77777777" w:rsidR="009541FB" w:rsidRPr="00DD21AB" w:rsidRDefault="009541FB" w:rsidP="00AB15B2">
            <w:pPr>
              <w:jc w:val="both"/>
              <w:rPr>
                <w:rFonts w:ascii="Arial" w:hAnsi="Arial" w:cs="Arial"/>
              </w:rPr>
            </w:pPr>
          </w:p>
          <w:p w14:paraId="71038D68" w14:textId="77777777" w:rsidR="009541FB" w:rsidRPr="00DD21AB" w:rsidRDefault="009541FB" w:rsidP="00AB15B2">
            <w:pPr>
              <w:jc w:val="both"/>
              <w:rPr>
                <w:rFonts w:ascii="Arial" w:hAnsi="Arial" w:cs="Arial"/>
              </w:rPr>
            </w:pPr>
          </w:p>
          <w:p w14:paraId="42D79A50" w14:textId="77777777" w:rsidR="009541FB" w:rsidRPr="00DD21AB" w:rsidRDefault="009541FB" w:rsidP="00AB15B2">
            <w:pPr>
              <w:jc w:val="both"/>
              <w:rPr>
                <w:rFonts w:ascii="Arial" w:hAnsi="Arial" w:cs="Arial"/>
              </w:rPr>
            </w:pPr>
          </w:p>
          <w:p w14:paraId="75CD2488" w14:textId="1657D6C9" w:rsidR="00AB15B2" w:rsidRPr="00DD21AB" w:rsidRDefault="00AB15B2" w:rsidP="00AB15B2">
            <w:pPr>
              <w:jc w:val="both"/>
              <w:rPr>
                <w:rFonts w:ascii="Arial" w:hAnsi="Arial" w:cs="Arial"/>
              </w:rPr>
            </w:pPr>
            <w:r w:rsidRPr="00DD21AB">
              <w:rPr>
                <w:rFonts w:ascii="Arial" w:hAnsi="Arial" w:cs="Arial"/>
              </w:rPr>
              <w:t>2. Transparencia pasiva</w:t>
            </w:r>
          </w:p>
        </w:tc>
        <w:tc>
          <w:tcPr>
            <w:tcW w:w="688" w:type="dxa"/>
            <w:hideMark/>
          </w:tcPr>
          <w:p w14:paraId="59FF5A8F" w14:textId="77777777" w:rsidR="00AB15B2" w:rsidRPr="00DD21AB" w:rsidRDefault="00AB15B2" w:rsidP="00AB15B2">
            <w:pPr>
              <w:jc w:val="both"/>
              <w:rPr>
                <w:rFonts w:ascii="Arial" w:hAnsi="Arial" w:cs="Arial"/>
              </w:rPr>
            </w:pPr>
            <w:r w:rsidRPr="00DD21AB">
              <w:rPr>
                <w:rFonts w:ascii="Arial" w:hAnsi="Arial" w:cs="Arial"/>
              </w:rPr>
              <w:t>2.1.</w:t>
            </w:r>
          </w:p>
        </w:tc>
        <w:tc>
          <w:tcPr>
            <w:tcW w:w="2300" w:type="dxa"/>
            <w:hideMark/>
          </w:tcPr>
          <w:p w14:paraId="3442022E" w14:textId="054EA8FD" w:rsidR="00AB15B2" w:rsidRPr="00DD21AB" w:rsidRDefault="00AB15B2" w:rsidP="00C44B3B">
            <w:pPr>
              <w:rPr>
                <w:rFonts w:ascii="Arial" w:hAnsi="Arial" w:cs="Arial"/>
              </w:rPr>
            </w:pPr>
            <w:r w:rsidRPr="00DD21AB">
              <w:rPr>
                <w:rFonts w:ascii="Arial" w:hAnsi="Arial" w:cs="Arial"/>
              </w:rPr>
              <w:t xml:space="preserve">Resolver los trámites de competencia de la SDPUGT conforme la </w:t>
            </w:r>
            <w:r w:rsidR="00D524B2" w:rsidRPr="00DD21AB">
              <w:rPr>
                <w:rFonts w:ascii="Arial" w:hAnsi="Arial" w:cs="Arial"/>
              </w:rPr>
              <w:t>normativa</w:t>
            </w:r>
            <w:r w:rsidRPr="00DD21AB">
              <w:rPr>
                <w:rFonts w:ascii="Arial" w:hAnsi="Arial" w:cs="Arial"/>
              </w:rPr>
              <w:t xml:space="preserve"> vigente</w:t>
            </w:r>
          </w:p>
        </w:tc>
        <w:tc>
          <w:tcPr>
            <w:tcW w:w="2096" w:type="dxa"/>
            <w:hideMark/>
          </w:tcPr>
          <w:p w14:paraId="635A7D91" w14:textId="77777777" w:rsidR="00AB15B2" w:rsidRPr="00DD21AB" w:rsidRDefault="00AB15B2" w:rsidP="00AB15B2">
            <w:pPr>
              <w:jc w:val="center"/>
              <w:rPr>
                <w:rFonts w:ascii="Arial" w:hAnsi="Arial" w:cs="Arial"/>
              </w:rPr>
            </w:pPr>
            <w:r w:rsidRPr="00DD21AB">
              <w:rPr>
                <w:rFonts w:ascii="Arial" w:hAnsi="Arial" w:cs="Arial"/>
              </w:rPr>
              <w:t>Delegada para la Protección del Usuario y la Gestión del Territorio y Direcciones Territoriales</w:t>
            </w:r>
          </w:p>
        </w:tc>
        <w:tc>
          <w:tcPr>
            <w:tcW w:w="2064" w:type="dxa"/>
            <w:hideMark/>
          </w:tcPr>
          <w:p w14:paraId="2926CED9" w14:textId="77777777" w:rsidR="00C44B3B" w:rsidRPr="00DD21AB" w:rsidRDefault="00C44B3B" w:rsidP="00AB15B2">
            <w:pPr>
              <w:jc w:val="center"/>
              <w:rPr>
                <w:rFonts w:ascii="Arial" w:hAnsi="Arial" w:cs="Arial"/>
              </w:rPr>
            </w:pPr>
          </w:p>
          <w:p w14:paraId="5C1293F3" w14:textId="77777777" w:rsidR="00C44B3B" w:rsidRPr="00DD21AB" w:rsidRDefault="00C44B3B" w:rsidP="00AB15B2">
            <w:pPr>
              <w:jc w:val="center"/>
              <w:rPr>
                <w:rFonts w:ascii="Arial" w:hAnsi="Arial" w:cs="Arial"/>
              </w:rPr>
            </w:pPr>
          </w:p>
          <w:p w14:paraId="2190223B" w14:textId="50DA26E2" w:rsidR="00AB15B2" w:rsidRPr="00DD21AB" w:rsidRDefault="00AB15B2" w:rsidP="00AB15B2">
            <w:pPr>
              <w:jc w:val="center"/>
              <w:rPr>
                <w:rFonts w:ascii="Arial" w:hAnsi="Arial" w:cs="Arial"/>
              </w:rPr>
            </w:pPr>
            <w:r w:rsidRPr="00DD21AB">
              <w:rPr>
                <w:rFonts w:ascii="Arial" w:hAnsi="Arial" w:cs="Arial"/>
              </w:rPr>
              <w:t>01/01/2022 a 31/12/2022</w:t>
            </w:r>
          </w:p>
        </w:tc>
      </w:tr>
      <w:tr w:rsidR="00AB15B2" w:rsidRPr="00DD21AB" w14:paraId="5160BB53" w14:textId="77777777" w:rsidTr="00C157A8">
        <w:trPr>
          <w:trHeight w:val="1425"/>
        </w:trPr>
        <w:tc>
          <w:tcPr>
            <w:tcW w:w="1680" w:type="dxa"/>
            <w:vMerge/>
          </w:tcPr>
          <w:p w14:paraId="7A735E4B" w14:textId="77777777" w:rsidR="00AB15B2" w:rsidRPr="00DD21AB" w:rsidRDefault="00AB15B2" w:rsidP="00AB15B2">
            <w:pPr>
              <w:jc w:val="both"/>
              <w:rPr>
                <w:rFonts w:ascii="Arial" w:hAnsi="Arial" w:cs="Arial"/>
              </w:rPr>
            </w:pPr>
          </w:p>
        </w:tc>
        <w:tc>
          <w:tcPr>
            <w:tcW w:w="688" w:type="dxa"/>
          </w:tcPr>
          <w:p w14:paraId="36F56F70" w14:textId="18890B8E" w:rsidR="00AB15B2" w:rsidRPr="00DD21AB" w:rsidRDefault="009541FB" w:rsidP="00AB15B2">
            <w:pPr>
              <w:jc w:val="both"/>
              <w:rPr>
                <w:rFonts w:ascii="Arial" w:hAnsi="Arial" w:cs="Arial"/>
              </w:rPr>
            </w:pPr>
            <w:r w:rsidRPr="00DD21AB">
              <w:rPr>
                <w:rFonts w:ascii="Arial" w:hAnsi="Arial" w:cs="Arial"/>
              </w:rPr>
              <w:t>2.2</w:t>
            </w:r>
          </w:p>
        </w:tc>
        <w:tc>
          <w:tcPr>
            <w:tcW w:w="2300" w:type="dxa"/>
          </w:tcPr>
          <w:p w14:paraId="00C0EFD6" w14:textId="64CCEA75" w:rsidR="00AB15B2" w:rsidRPr="00DD21AB" w:rsidRDefault="00AB15B2" w:rsidP="00E16312">
            <w:pPr>
              <w:rPr>
                <w:rFonts w:ascii="Arial" w:hAnsi="Arial" w:cs="Arial"/>
              </w:rPr>
            </w:pPr>
            <w:r w:rsidRPr="00DD21AB">
              <w:rPr>
                <w:rFonts w:ascii="Arial" w:hAnsi="Arial" w:cs="Arial"/>
              </w:rPr>
              <w:t>Resolver los trámites de competencia de la Territorial, que ingresen en la vigencia 2022, radicados en la dependencia, conforme los términos del art. 86 del CPACA en RAP y REQ, art. 14 Ley 1755 de 2015 para PQR y art. 95 del CPACA para REV</w:t>
            </w:r>
          </w:p>
        </w:tc>
        <w:tc>
          <w:tcPr>
            <w:tcW w:w="2096" w:type="dxa"/>
          </w:tcPr>
          <w:p w14:paraId="3CD7F01A" w14:textId="77777777" w:rsidR="00E16312" w:rsidRPr="00DD21AB" w:rsidRDefault="00E16312" w:rsidP="00AB15B2">
            <w:pPr>
              <w:jc w:val="center"/>
              <w:rPr>
                <w:rFonts w:ascii="Arial" w:hAnsi="Arial" w:cs="Arial"/>
              </w:rPr>
            </w:pPr>
          </w:p>
          <w:p w14:paraId="2F340A54" w14:textId="77777777" w:rsidR="00E16312" w:rsidRPr="00DD21AB" w:rsidRDefault="00E16312" w:rsidP="00AB15B2">
            <w:pPr>
              <w:jc w:val="center"/>
              <w:rPr>
                <w:rFonts w:ascii="Arial" w:hAnsi="Arial" w:cs="Arial"/>
              </w:rPr>
            </w:pPr>
          </w:p>
          <w:p w14:paraId="2B02410F" w14:textId="77777777" w:rsidR="00E16312" w:rsidRPr="00DD21AB" w:rsidRDefault="00E16312" w:rsidP="00AB15B2">
            <w:pPr>
              <w:jc w:val="center"/>
              <w:rPr>
                <w:rFonts w:ascii="Arial" w:hAnsi="Arial" w:cs="Arial"/>
              </w:rPr>
            </w:pPr>
          </w:p>
          <w:p w14:paraId="1A990BBB" w14:textId="77777777" w:rsidR="00E16312" w:rsidRPr="00DD21AB" w:rsidRDefault="00E16312" w:rsidP="00AB15B2">
            <w:pPr>
              <w:jc w:val="center"/>
              <w:rPr>
                <w:rFonts w:ascii="Arial" w:hAnsi="Arial" w:cs="Arial"/>
              </w:rPr>
            </w:pPr>
          </w:p>
          <w:p w14:paraId="1A4A12F0" w14:textId="77777777" w:rsidR="00E16312" w:rsidRPr="00DD21AB" w:rsidRDefault="00E16312" w:rsidP="00AB15B2">
            <w:pPr>
              <w:jc w:val="center"/>
              <w:rPr>
                <w:rFonts w:ascii="Arial" w:hAnsi="Arial" w:cs="Arial"/>
              </w:rPr>
            </w:pPr>
          </w:p>
          <w:p w14:paraId="78429B40" w14:textId="77777777" w:rsidR="00E16312" w:rsidRPr="00DD21AB" w:rsidRDefault="00E16312" w:rsidP="00AB15B2">
            <w:pPr>
              <w:jc w:val="center"/>
              <w:rPr>
                <w:rFonts w:ascii="Arial" w:hAnsi="Arial" w:cs="Arial"/>
              </w:rPr>
            </w:pPr>
          </w:p>
          <w:p w14:paraId="04BD978C" w14:textId="26C5405B" w:rsidR="00AB15B2" w:rsidRPr="00DD21AB" w:rsidRDefault="00AB15B2" w:rsidP="00AB15B2">
            <w:pPr>
              <w:jc w:val="center"/>
              <w:rPr>
                <w:rFonts w:ascii="Arial" w:hAnsi="Arial" w:cs="Arial"/>
              </w:rPr>
            </w:pPr>
            <w:r w:rsidRPr="00DD21AB">
              <w:rPr>
                <w:rFonts w:ascii="Arial" w:hAnsi="Arial" w:cs="Arial"/>
              </w:rPr>
              <w:t>Direcciones Territoriales</w:t>
            </w:r>
          </w:p>
        </w:tc>
        <w:tc>
          <w:tcPr>
            <w:tcW w:w="2064" w:type="dxa"/>
          </w:tcPr>
          <w:p w14:paraId="0BCAF2A1" w14:textId="77777777" w:rsidR="00E16312" w:rsidRPr="00DD21AB" w:rsidRDefault="00E16312" w:rsidP="00AB15B2">
            <w:pPr>
              <w:jc w:val="center"/>
              <w:rPr>
                <w:rFonts w:ascii="Arial" w:hAnsi="Arial" w:cs="Arial"/>
              </w:rPr>
            </w:pPr>
          </w:p>
          <w:p w14:paraId="16BDBDB0" w14:textId="77777777" w:rsidR="00E16312" w:rsidRPr="00DD21AB" w:rsidRDefault="00E16312" w:rsidP="00AB15B2">
            <w:pPr>
              <w:jc w:val="center"/>
              <w:rPr>
                <w:rFonts w:ascii="Arial" w:hAnsi="Arial" w:cs="Arial"/>
              </w:rPr>
            </w:pPr>
          </w:p>
          <w:p w14:paraId="368C2CBA" w14:textId="77777777" w:rsidR="00E16312" w:rsidRPr="00DD21AB" w:rsidRDefault="00E16312" w:rsidP="00AB15B2">
            <w:pPr>
              <w:jc w:val="center"/>
              <w:rPr>
                <w:rFonts w:ascii="Arial" w:hAnsi="Arial" w:cs="Arial"/>
              </w:rPr>
            </w:pPr>
          </w:p>
          <w:p w14:paraId="25815601" w14:textId="77777777" w:rsidR="00E16312" w:rsidRPr="00DD21AB" w:rsidRDefault="00E16312" w:rsidP="00AB15B2">
            <w:pPr>
              <w:jc w:val="center"/>
              <w:rPr>
                <w:rFonts w:ascii="Arial" w:hAnsi="Arial" w:cs="Arial"/>
              </w:rPr>
            </w:pPr>
          </w:p>
          <w:p w14:paraId="732EE136" w14:textId="77777777" w:rsidR="00E16312" w:rsidRPr="00DD21AB" w:rsidRDefault="00E16312" w:rsidP="00AB15B2">
            <w:pPr>
              <w:jc w:val="center"/>
              <w:rPr>
                <w:rFonts w:ascii="Arial" w:hAnsi="Arial" w:cs="Arial"/>
              </w:rPr>
            </w:pPr>
          </w:p>
          <w:p w14:paraId="7B00B281" w14:textId="77777777" w:rsidR="00E16312" w:rsidRPr="00DD21AB" w:rsidRDefault="00E16312" w:rsidP="00AB15B2">
            <w:pPr>
              <w:jc w:val="center"/>
              <w:rPr>
                <w:rFonts w:ascii="Arial" w:hAnsi="Arial" w:cs="Arial"/>
              </w:rPr>
            </w:pPr>
          </w:p>
          <w:p w14:paraId="786B8F2D" w14:textId="65F909D7" w:rsidR="00AB15B2" w:rsidRPr="00DD21AB" w:rsidDel="00671F13" w:rsidRDefault="00AB15B2" w:rsidP="00AB15B2">
            <w:pPr>
              <w:jc w:val="center"/>
              <w:rPr>
                <w:rFonts w:ascii="Arial" w:hAnsi="Arial" w:cs="Arial"/>
              </w:rPr>
            </w:pPr>
            <w:r w:rsidRPr="00DD21AB">
              <w:rPr>
                <w:rFonts w:ascii="Arial" w:hAnsi="Arial" w:cs="Arial"/>
              </w:rPr>
              <w:t>01/01/2022 a 31/12/2022</w:t>
            </w:r>
          </w:p>
        </w:tc>
      </w:tr>
      <w:tr w:rsidR="00AB15B2" w:rsidRPr="00DD21AB" w14:paraId="412C910B" w14:textId="77777777" w:rsidTr="00C157A8">
        <w:trPr>
          <w:trHeight w:val="1425"/>
        </w:trPr>
        <w:tc>
          <w:tcPr>
            <w:tcW w:w="1680" w:type="dxa"/>
            <w:vMerge/>
          </w:tcPr>
          <w:p w14:paraId="42C22947" w14:textId="77777777" w:rsidR="00AB15B2" w:rsidRPr="00DD21AB" w:rsidRDefault="00AB15B2" w:rsidP="00AB15B2">
            <w:pPr>
              <w:jc w:val="both"/>
              <w:rPr>
                <w:rFonts w:ascii="Arial" w:hAnsi="Arial" w:cs="Arial"/>
              </w:rPr>
            </w:pPr>
          </w:p>
        </w:tc>
        <w:tc>
          <w:tcPr>
            <w:tcW w:w="688" w:type="dxa"/>
          </w:tcPr>
          <w:p w14:paraId="2DB66003" w14:textId="4EEFD8E3" w:rsidR="00AB15B2" w:rsidRPr="00DD21AB" w:rsidRDefault="009541FB" w:rsidP="00AB15B2">
            <w:pPr>
              <w:jc w:val="both"/>
              <w:rPr>
                <w:rFonts w:ascii="Arial" w:hAnsi="Arial" w:cs="Arial"/>
              </w:rPr>
            </w:pPr>
            <w:r w:rsidRPr="00DD21AB">
              <w:rPr>
                <w:rFonts w:ascii="Arial" w:hAnsi="Arial" w:cs="Arial"/>
              </w:rPr>
              <w:t>2.3</w:t>
            </w:r>
          </w:p>
        </w:tc>
        <w:tc>
          <w:tcPr>
            <w:tcW w:w="2300" w:type="dxa"/>
          </w:tcPr>
          <w:p w14:paraId="488E170D" w14:textId="244B846A" w:rsidR="00AB15B2" w:rsidRPr="00DD21AB" w:rsidRDefault="00AB15B2" w:rsidP="00E16312">
            <w:pPr>
              <w:rPr>
                <w:rFonts w:ascii="Arial" w:hAnsi="Arial" w:cs="Arial"/>
              </w:rPr>
            </w:pPr>
            <w:r w:rsidRPr="00DD21AB">
              <w:rPr>
                <w:rFonts w:ascii="Arial" w:hAnsi="Arial" w:cs="Arial"/>
              </w:rPr>
              <w:t>Resolver los trámites de competencia de la Dirección Territorial, pendientes de vigencias anteriores, conforme la normatividad vigente</w:t>
            </w:r>
          </w:p>
        </w:tc>
        <w:tc>
          <w:tcPr>
            <w:tcW w:w="2096" w:type="dxa"/>
          </w:tcPr>
          <w:p w14:paraId="717C572B" w14:textId="77777777" w:rsidR="00E16312" w:rsidRPr="00DD21AB" w:rsidRDefault="00E16312" w:rsidP="00AB15B2">
            <w:pPr>
              <w:jc w:val="center"/>
              <w:rPr>
                <w:rFonts w:ascii="Arial" w:hAnsi="Arial" w:cs="Arial"/>
              </w:rPr>
            </w:pPr>
          </w:p>
          <w:p w14:paraId="2328C2DC" w14:textId="77777777" w:rsidR="00E16312" w:rsidRPr="00DD21AB" w:rsidRDefault="00E16312" w:rsidP="00AB15B2">
            <w:pPr>
              <w:jc w:val="center"/>
              <w:rPr>
                <w:rFonts w:ascii="Arial" w:hAnsi="Arial" w:cs="Arial"/>
              </w:rPr>
            </w:pPr>
          </w:p>
          <w:p w14:paraId="35F001F5" w14:textId="77777777" w:rsidR="00E16312" w:rsidRPr="00DD21AB" w:rsidRDefault="00E16312" w:rsidP="00AB15B2">
            <w:pPr>
              <w:jc w:val="center"/>
              <w:rPr>
                <w:rFonts w:ascii="Arial" w:hAnsi="Arial" w:cs="Arial"/>
              </w:rPr>
            </w:pPr>
          </w:p>
          <w:p w14:paraId="1CABB7F6" w14:textId="77777777" w:rsidR="00E16312" w:rsidRPr="00DD21AB" w:rsidRDefault="00E16312" w:rsidP="00AB15B2">
            <w:pPr>
              <w:jc w:val="center"/>
              <w:rPr>
                <w:rFonts w:ascii="Arial" w:hAnsi="Arial" w:cs="Arial"/>
              </w:rPr>
            </w:pPr>
          </w:p>
          <w:p w14:paraId="0E171DE6" w14:textId="5387D2B8" w:rsidR="00AB15B2" w:rsidRPr="00DD21AB" w:rsidRDefault="00AB15B2" w:rsidP="00AB15B2">
            <w:pPr>
              <w:jc w:val="center"/>
              <w:rPr>
                <w:rFonts w:ascii="Arial" w:hAnsi="Arial" w:cs="Arial"/>
              </w:rPr>
            </w:pPr>
            <w:r w:rsidRPr="00DD21AB">
              <w:rPr>
                <w:rFonts w:ascii="Arial" w:hAnsi="Arial" w:cs="Arial"/>
              </w:rPr>
              <w:t>Direcciones Territoriales</w:t>
            </w:r>
          </w:p>
        </w:tc>
        <w:tc>
          <w:tcPr>
            <w:tcW w:w="2064" w:type="dxa"/>
          </w:tcPr>
          <w:p w14:paraId="28C4376B" w14:textId="77777777" w:rsidR="00E16312" w:rsidRPr="00DD21AB" w:rsidRDefault="00E16312" w:rsidP="00AB15B2">
            <w:pPr>
              <w:jc w:val="center"/>
              <w:rPr>
                <w:rFonts w:ascii="Arial" w:hAnsi="Arial" w:cs="Arial"/>
              </w:rPr>
            </w:pPr>
          </w:p>
          <w:p w14:paraId="251340D9" w14:textId="77777777" w:rsidR="00E16312" w:rsidRPr="00DD21AB" w:rsidRDefault="00E16312" w:rsidP="00AB15B2">
            <w:pPr>
              <w:jc w:val="center"/>
              <w:rPr>
                <w:rFonts w:ascii="Arial" w:hAnsi="Arial" w:cs="Arial"/>
              </w:rPr>
            </w:pPr>
          </w:p>
          <w:p w14:paraId="44C2CE65" w14:textId="77777777" w:rsidR="00E16312" w:rsidRPr="00DD21AB" w:rsidRDefault="00E16312" w:rsidP="00AB15B2">
            <w:pPr>
              <w:jc w:val="center"/>
              <w:rPr>
                <w:rFonts w:ascii="Arial" w:hAnsi="Arial" w:cs="Arial"/>
              </w:rPr>
            </w:pPr>
          </w:p>
          <w:p w14:paraId="1D13B933" w14:textId="77777777" w:rsidR="00E16312" w:rsidRPr="00DD21AB" w:rsidRDefault="00E16312" w:rsidP="00AB15B2">
            <w:pPr>
              <w:jc w:val="center"/>
              <w:rPr>
                <w:rFonts w:ascii="Arial" w:hAnsi="Arial" w:cs="Arial"/>
              </w:rPr>
            </w:pPr>
          </w:p>
          <w:p w14:paraId="27E2C1AB" w14:textId="18B4AA61" w:rsidR="00AB15B2" w:rsidRPr="00DD21AB" w:rsidRDefault="00AB15B2" w:rsidP="00AB15B2">
            <w:pPr>
              <w:jc w:val="center"/>
              <w:rPr>
                <w:rFonts w:ascii="Arial" w:hAnsi="Arial" w:cs="Arial"/>
              </w:rPr>
            </w:pPr>
            <w:r w:rsidRPr="00DD21AB">
              <w:rPr>
                <w:rFonts w:ascii="Arial" w:hAnsi="Arial" w:cs="Arial"/>
              </w:rPr>
              <w:t>15/01/2022 a 31/05/2022</w:t>
            </w:r>
          </w:p>
        </w:tc>
      </w:tr>
      <w:tr w:rsidR="00AB15B2" w:rsidRPr="00DD21AB" w14:paraId="32BBBA2F" w14:textId="77777777" w:rsidTr="00C157A8">
        <w:trPr>
          <w:trHeight w:val="1425"/>
        </w:trPr>
        <w:tc>
          <w:tcPr>
            <w:tcW w:w="1680" w:type="dxa"/>
            <w:vMerge/>
          </w:tcPr>
          <w:p w14:paraId="6D5EAAD4" w14:textId="77777777" w:rsidR="00AB15B2" w:rsidRPr="00DD21AB" w:rsidRDefault="00AB15B2" w:rsidP="00AB15B2">
            <w:pPr>
              <w:jc w:val="both"/>
              <w:rPr>
                <w:rFonts w:ascii="Arial" w:hAnsi="Arial" w:cs="Arial"/>
              </w:rPr>
            </w:pPr>
          </w:p>
        </w:tc>
        <w:tc>
          <w:tcPr>
            <w:tcW w:w="688" w:type="dxa"/>
          </w:tcPr>
          <w:p w14:paraId="63CC7190" w14:textId="48F2FF11" w:rsidR="00AB15B2" w:rsidRPr="00DD21AB" w:rsidRDefault="009541FB" w:rsidP="00AB15B2">
            <w:pPr>
              <w:jc w:val="both"/>
              <w:rPr>
                <w:rFonts w:ascii="Arial" w:hAnsi="Arial" w:cs="Arial"/>
              </w:rPr>
            </w:pPr>
            <w:r w:rsidRPr="00DD21AB">
              <w:rPr>
                <w:rFonts w:ascii="Arial" w:hAnsi="Arial" w:cs="Arial"/>
              </w:rPr>
              <w:t>2.4</w:t>
            </w:r>
          </w:p>
        </w:tc>
        <w:tc>
          <w:tcPr>
            <w:tcW w:w="2300" w:type="dxa"/>
          </w:tcPr>
          <w:p w14:paraId="352D868B" w14:textId="65FDEDE3" w:rsidR="00AB15B2" w:rsidRPr="00DD21AB" w:rsidRDefault="00AB15B2" w:rsidP="00E16312">
            <w:pPr>
              <w:rPr>
                <w:rFonts w:ascii="Arial" w:hAnsi="Arial" w:cs="Arial"/>
              </w:rPr>
            </w:pPr>
            <w:r w:rsidRPr="00DD21AB">
              <w:rPr>
                <w:rFonts w:ascii="Arial" w:hAnsi="Arial" w:cs="Arial"/>
              </w:rPr>
              <w:t>Resolver los trámites trasladados de otras dependencias por competencia</w:t>
            </w:r>
          </w:p>
        </w:tc>
        <w:tc>
          <w:tcPr>
            <w:tcW w:w="2096" w:type="dxa"/>
          </w:tcPr>
          <w:p w14:paraId="27455BE6" w14:textId="77777777" w:rsidR="00E16312" w:rsidRPr="00DD21AB" w:rsidRDefault="00E16312" w:rsidP="00AB15B2">
            <w:pPr>
              <w:jc w:val="center"/>
              <w:rPr>
                <w:rFonts w:ascii="Arial" w:hAnsi="Arial" w:cs="Arial"/>
              </w:rPr>
            </w:pPr>
          </w:p>
          <w:p w14:paraId="6E27202F" w14:textId="77777777" w:rsidR="00E16312" w:rsidRPr="00DD21AB" w:rsidRDefault="00E16312" w:rsidP="00AB15B2">
            <w:pPr>
              <w:jc w:val="center"/>
              <w:rPr>
                <w:rFonts w:ascii="Arial" w:hAnsi="Arial" w:cs="Arial"/>
              </w:rPr>
            </w:pPr>
          </w:p>
          <w:p w14:paraId="2E8F452F" w14:textId="2AE35456" w:rsidR="00AB15B2" w:rsidRPr="00DD21AB" w:rsidRDefault="00AB15B2" w:rsidP="00AB15B2">
            <w:pPr>
              <w:jc w:val="center"/>
              <w:rPr>
                <w:rFonts w:ascii="Arial" w:hAnsi="Arial" w:cs="Arial"/>
              </w:rPr>
            </w:pPr>
            <w:r w:rsidRPr="00DD21AB">
              <w:rPr>
                <w:rFonts w:ascii="Arial" w:hAnsi="Arial" w:cs="Arial"/>
              </w:rPr>
              <w:t>Direcciones Territoriales</w:t>
            </w:r>
          </w:p>
        </w:tc>
        <w:tc>
          <w:tcPr>
            <w:tcW w:w="2064" w:type="dxa"/>
          </w:tcPr>
          <w:p w14:paraId="09A42339" w14:textId="77777777" w:rsidR="00E16312" w:rsidRPr="00DD21AB" w:rsidRDefault="00E16312" w:rsidP="00AB15B2">
            <w:pPr>
              <w:jc w:val="center"/>
              <w:rPr>
                <w:rFonts w:ascii="Arial" w:hAnsi="Arial" w:cs="Arial"/>
              </w:rPr>
            </w:pPr>
          </w:p>
          <w:p w14:paraId="78482021" w14:textId="77777777" w:rsidR="00E16312" w:rsidRPr="00DD21AB" w:rsidRDefault="00E16312" w:rsidP="00AB15B2">
            <w:pPr>
              <w:jc w:val="center"/>
              <w:rPr>
                <w:rFonts w:ascii="Arial" w:hAnsi="Arial" w:cs="Arial"/>
              </w:rPr>
            </w:pPr>
          </w:p>
          <w:p w14:paraId="495DE8E0" w14:textId="78E80657" w:rsidR="00AB15B2" w:rsidRPr="00DD21AB" w:rsidRDefault="00AB15B2" w:rsidP="00AB15B2">
            <w:pPr>
              <w:jc w:val="center"/>
              <w:rPr>
                <w:rFonts w:ascii="Arial" w:hAnsi="Arial" w:cs="Arial"/>
              </w:rPr>
            </w:pPr>
            <w:r w:rsidRPr="00DD21AB">
              <w:rPr>
                <w:rFonts w:ascii="Arial" w:hAnsi="Arial" w:cs="Arial"/>
              </w:rPr>
              <w:t>01/01/2022 a 31/12/2022</w:t>
            </w:r>
          </w:p>
        </w:tc>
      </w:tr>
      <w:tr w:rsidR="00AB15B2" w:rsidRPr="00DD21AB" w14:paraId="715C44C3" w14:textId="77777777" w:rsidTr="00C157A8">
        <w:trPr>
          <w:trHeight w:val="1425"/>
        </w:trPr>
        <w:tc>
          <w:tcPr>
            <w:tcW w:w="1680" w:type="dxa"/>
            <w:vMerge/>
          </w:tcPr>
          <w:p w14:paraId="1F320F3D" w14:textId="77777777" w:rsidR="00AB15B2" w:rsidRPr="00DD21AB" w:rsidRDefault="00AB15B2" w:rsidP="00AB15B2">
            <w:pPr>
              <w:jc w:val="both"/>
              <w:rPr>
                <w:rFonts w:ascii="Arial" w:hAnsi="Arial" w:cs="Arial"/>
              </w:rPr>
            </w:pPr>
          </w:p>
        </w:tc>
        <w:tc>
          <w:tcPr>
            <w:tcW w:w="688" w:type="dxa"/>
          </w:tcPr>
          <w:p w14:paraId="5E7F690E" w14:textId="6609B25D" w:rsidR="00AB15B2" w:rsidRPr="00DD21AB" w:rsidRDefault="009541FB" w:rsidP="00AB15B2">
            <w:pPr>
              <w:jc w:val="both"/>
              <w:rPr>
                <w:rFonts w:ascii="Arial" w:hAnsi="Arial" w:cs="Arial"/>
              </w:rPr>
            </w:pPr>
            <w:r w:rsidRPr="00DD21AB">
              <w:rPr>
                <w:rFonts w:ascii="Arial" w:hAnsi="Arial" w:cs="Arial"/>
              </w:rPr>
              <w:t>2.5</w:t>
            </w:r>
          </w:p>
        </w:tc>
        <w:tc>
          <w:tcPr>
            <w:tcW w:w="2300" w:type="dxa"/>
          </w:tcPr>
          <w:p w14:paraId="58EE37E1" w14:textId="0069495B" w:rsidR="00AB15B2" w:rsidRPr="00DD21AB" w:rsidRDefault="00AB15B2" w:rsidP="00E16312">
            <w:pPr>
              <w:rPr>
                <w:rFonts w:ascii="Arial" w:hAnsi="Arial" w:cs="Arial"/>
              </w:rPr>
            </w:pPr>
            <w:r w:rsidRPr="00DD21AB">
              <w:rPr>
                <w:rFonts w:ascii="Arial" w:hAnsi="Arial" w:cs="Arial"/>
              </w:rPr>
              <w:t>Adelantar acciones de control sobre los trámites que caducan en la vigencia 2022</w:t>
            </w:r>
          </w:p>
        </w:tc>
        <w:tc>
          <w:tcPr>
            <w:tcW w:w="2096" w:type="dxa"/>
          </w:tcPr>
          <w:p w14:paraId="45E2A993" w14:textId="08A7D068" w:rsidR="00AB15B2" w:rsidRPr="00DD21AB" w:rsidRDefault="00AB15B2" w:rsidP="00AB15B2">
            <w:pPr>
              <w:jc w:val="center"/>
              <w:rPr>
                <w:rFonts w:ascii="Arial" w:hAnsi="Arial" w:cs="Arial"/>
              </w:rPr>
            </w:pPr>
            <w:r w:rsidRPr="00DD21AB">
              <w:rPr>
                <w:rFonts w:ascii="Arial" w:hAnsi="Arial" w:cs="Arial"/>
              </w:rPr>
              <w:t xml:space="preserve">Delegada para la Protección del Usuario y la Gestión del Territorio </w:t>
            </w:r>
          </w:p>
        </w:tc>
        <w:tc>
          <w:tcPr>
            <w:tcW w:w="2064" w:type="dxa"/>
          </w:tcPr>
          <w:p w14:paraId="2A9E9170" w14:textId="77777777" w:rsidR="00E16312" w:rsidRPr="00DD21AB" w:rsidRDefault="00E16312" w:rsidP="00AB15B2">
            <w:pPr>
              <w:jc w:val="center"/>
              <w:rPr>
                <w:rFonts w:ascii="Arial" w:hAnsi="Arial" w:cs="Arial"/>
              </w:rPr>
            </w:pPr>
          </w:p>
          <w:p w14:paraId="0F27DA9E" w14:textId="77777777" w:rsidR="00E16312" w:rsidRPr="00DD21AB" w:rsidRDefault="00E16312" w:rsidP="00AB15B2">
            <w:pPr>
              <w:jc w:val="center"/>
              <w:rPr>
                <w:rFonts w:ascii="Arial" w:hAnsi="Arial" w:cs="Arial"/>
              </w:rPr>
            </w:pPr>
          </w:p>
          <w:p w14:paraId="23904964" w14:textId="06FA9F9E" w:rsidR="00AB15B2" w:rsidRPr="00DD21AB" w:rsidDel="00671F13" w:rsidRDefault="00AB15B2" w:rsidP="00E16312">
            <w:pPr>
              <w:jc w:val="center"/>
              <w:rPr>
                <w:rFonts w:ascii="Arial" w:hAnsi="Arial" w:cs="Arial"/>
              </w:rPr>
            </w:pPr>
            <w:r w:rsidRPr="00DD21AB">
              <w:rPr>
                <w:rFonts w:ascii="Arial" w:hAnsi="Arial" w:cs="Arial"/>
              </w:rPr>
              <w:t>01/01/2022 al 31/05/2022</w:t>
            </w:r>
          </w:p>
        </w:tc>
      </w:tr>
      <w:tr w:rsidR="00AB15B2" w:rsidRPr="00DD21AB" w14:paraId="0A45FB52" w14:textId="77777777" w:rsidTr="00C157A8">
        <w:trPr>
          <w:trHeight w:val="915"/>
        </w:trPr>
        <w:tc>
          <w:tcPr>
            <w:tcW w:w="1680" w:type="dxa"/>
            <w:vMerge/>
            <w:hideMark/>
          </w:tcPr>
          <w:p w14:paraId="4A4FBBF0" w14:textId="77777777" w:rsidR="00AB15B2" w:rsidRPr="00DD21AB" w:rsidRDefault="00AB15B2" w:rsidP="00AB15B2">
            <w:pPr>
              <w:jc w:val="both"/>
              <w:rPr>
                <w:rFonts w:ascii="Arial" w:hAnsi="Arial" w:cs="Arial"/>
              </w:rPr>
            </w:pPr>
          </w:p>
        </w:tc>
        <w:tc>
          <w:tcPr>
            <w:tcW w:w="688" w:type="dxa"/>
            <w:hideMark/>
          </w:tcPr>
          <w:p w14:paraId="6FE9D288" w14:textId="51415F31" w:rsidR="00AB15B2" w:rsidRPr="00DD21AB" w:rsidRDefault="00AB15B2" w:rsidP="00AB15B2">
            <w:pPr>
              <w:jc w:val="both"/>
              <w:rPr>
                <w:rFonts w:ascii="Arial" w:hAnsi="Arial" w:cs="Arial"/>
              </w:rPr>
            </w:pPr>
            <w:r w:rsidRPr="00DD21AB">
              <w:rPr>
                <w:rFonts w:ascii="Arial" w:hAnsi="Arial" w:cs="Arial"/>
              </w:rPr>
              <w:t>2.</w:t>
            </w:r>
            <w:r w:rsidR="009541FB" w:rsidRPr="00DD21AB">
              <w:rPr>
                <w:rFonts w:ascii="Arial" w:hAnsi="Arial" w:cs="Arial"/>
              </w:rPr>
              <w:t>6</w:t>
            </w:r>
          </w:p>
        </w:tc>
        <w:tc>
          <w:tcPr>
            <w:tcW w:w="2300" w:type="dxa"/>
            <w:hideMark/>
          </w:tcPr>
          <w:p w14:paraId="783E9E45" w14:textId="77777777" w:rsidR="00AB15B2" w:rsidRPr="00DD21AB" w:rsidRDefault="00AB15B2" w:rsidP="00E16312">
            <w:pPr>
              <w:rPr>
                <w:rFonts w:ascii="Arial" w:hAnsi="Arial" w:cs="Arial"/>
              </w:rPr>
            </w:pPr>
            <w:r w:rsidRPr="00DD21AB">
              <w:rPr>
                <w:rFonts w:ascii="Arial" w:hAnsi="Arial" w:cs="Arial"/>
              </w:rPr>
              <w:t xml:space="preserve">Dar respuesta a las solicitudes de información periodística sobre la gestión institucional </w:t>
            </w:r>
          </w:p>
        </w:tc>
        <w:tc>
          <w:tcPr>
            <w:tcW w:w="2096" w:type="dxa"/>
            <w:hideMark/>
          </w:tcPr>
          <w:p w14:paraId="1F609C4B" w14:textId="77777777" w:rsidR="00E16312" w:rsidRPr="00DD21AB" w:rsidRDefault="00E16312" w:rsidP="00AB15B2">
            <w:pPr>
              <w:jc w:val="center"/>
              <w:rPr>
                <w:rFonts w:ascii="Arial" w:hAnsi="Arial" w:cs="Arial"/>
              </w:rPr>
            </w:pPr>
          </w:p>
          <w:p w14:paraId="154AA871" w14:textId="56CD5C73" w:rsidR="00AB15B2" w:rsidRPr="00DD21AB" w:rsidRDefault="00AB15B2" w:rsidP="00AB15B2">
            <w:pPr>
              <w:jc w:val="center"/>
              <w:rPr>
                <w:rFonts w:ascii="Arial" w:hAnsi="Arial" w:cs="Arial"/>
              </w:rPr>
            </w:pPr>
            <w:r w:rsidRPr="00DD21AB">
              <w:rPr>
                <w:rFonts w:ascii="Arial" w:hAnsi="Arial" w:cs="Arial"/>
              </w:rPr>
              <w:t>Oficina Asesora de Comunicaciones</w:t>
            </w:r>
          </w:p>
        </w:tc>
        <w:tc>
          <w:tcPr>
            <w:tcW w:w="2064" w:type="dxa"/>
            <w:hideMark/>
          </w:tcPr>
          <w:p w14:paraId="5D193901" w14:textId="77777777" w:rsidR="00E16312" w:rsidRPr="00DD21AB" w:rsidRDefault="00E16312" w:rsidP="00AB15B2">
            <w:pPr>
              <w:jc w:val="center"/>
              <w:rPr>
                <w:rFonts w:ascii="Arial" w:hAnsi="Arial" w:cs="Arial"/>
              </w:rPr>
            </w:pPr>
          </w:p>
          <w:p w14:paraId="6C2CB5C3" w14:textId="2BACBBDF" w:rsidR="00AB15B2" w:rsidRPr="00DD21AB" w:rsidRDefault="00AB15B2" w:rsidP="00E16312">
            <w:pPr>
              <w:jc w:val="center"/>
              <w:rPr>
                <w:rFonts w:ascii="Arial" w:hAnsi="Arial" w:cs="Arial"/>
              </w:rPr>
            </w:pPr>
            <w:r w:rsidRPr="00DD21AB">
              <w:rPr>
                <w:rFonts w:ascii="Arial" w:hAnsi="Arial" w:cs="Arial"/>
              </w:rPr>
              <w:t>01/01/2022 a 31/12/2022</w:t>
            </w:r>
          </w:p>
        </w:tc>
      </w:tr>
      <w:tr w:rsidR="00AB15B2" w:rsidRPr="00DD21AB" w14:paraId="5FE925F2" w14:textId="77777777" w:rsidTr="00C157A8">
        <w:trPr>
          <w:trHeight w:val="1140"/>
        </w:trPr>
        <w:tc>
          <w:tcPr>
            <w:tcW w:w="1680" w:type="dxa"/>
            <w:vMerge w:val="restart"/>
            <w:hideMark/>
          </w:tcPr>
          <w:p w14:paraId="39C72778" w14:textId="77777777" w:rsidR="00AB15B2" w:rsidRPr="00DD21AB" w:rsidRDefault="00AB15B2" w:rsidP="00AB15B2">
            <w:pPr>
              <w:jc w:val="both"/>
              <w:rPr>
                <w:rFonts w:ascii="Arial" w:hAnsi="Arial" w:cs="Arial"/>
              </w:rPr>
            </w:pPr>
            <w:r w:rsidRPr="00DD21AB">
              <w:rPr>
                <w:rFonts w:ascii="Arial" w:hAnsi="Arial" w:cs="Arial"/>
              </w:rPr>
              <w:t>3. Elaboración de los instrumentos de Gestión de la Información</w:t>
            </w:r>
          </w:p>
        </w:tc>
        <w:tc>
          <w:tcPr>
            <w:tcW w:w="688" w:type="dxa"/>
            <w:hideMark/>
          </w:tcPr>
          <w:p w14:paraId="284206A7" w14:textId="77777777" w:rsidR="00AB15B2" w:rsidRPr="00DD21AB" w:rsidRDefault="00AB15B2" w:rsidP="00AB15B2">
            <w:pPr>
              <w:jc w:val="both"/>
              <w:rPr>
                <w:rFonts w:ascii="Arial" w:hAnsi="Arial" w:cs="Arial"/>
              </w:rPr>
            </w:pPr>
            <w:r w:rsidRPr="00DD21AB">
              <w:rPr>
                <w:rFonts w:ascii="Arial" w:hAnsi="Arial" w:cs="Arial"/>
              </w:rPr>
              <w:t>3.1.</w:t>
            </w:r>
          </w:p>
        </w:tc>
        <w:tc>
          <w:tcPr>
            <w:tcW w:w="2300" w:type="dxa"/>
            <w:hideMark/>
          </w:tcPr>
          <w:p w14:paraId="08060944" w14:textId="1B6B6286" w:rsidR="00AB15B2" w:rsidRPr="00DD21AB" w:rsidRDefault="00AB15B2" w:rsidP="005340EA">
            <w:pPr>
              <w:rPr>
                <w:rFonts w:ascii="Arial" w:hAnsi="Arial" w:cs="Arial"/>
              </w:rPr>
            </w:pPr>
            <w:r w:rsidRPr="00DD21AB">
              <w:rPr>
                <w:rFonts w:ascii="Arial" w:hAnsi="Arial" w:cs="Arial"/>
              </w:rPr>
              <w:t xml:space="preserve">Identificar el inventario documental a cargo de la entidad relacionado con los archivos de Derechos Humanos, Derecho </w:t>
            </w:r>
            <w:r w:rsidRPr="00DD21AB">
              <w:rPr>
                <w:rFonts w:ascii="Arial" w:hAnsi="Arial" w:cs="Arial"/>
              </w:rPr>
              <w:lastRenderedPageBreak/>
              <w:t>Internacional Humanitario, Memoria Histórica y Conflicto Armado para su protección y conservación</w:t>
            </w:r>
          </w:p>
        </w:tc>
        <w:tc>
          <w:tcPr>
            <w:tcW w:w="2096" w:type="dxa"/>
            <w:hideMark/>
          </w:tcPr>
          <w:p w14:paraId="4F02ACD0" w14:textId="77777777" w:rsidR="005340EA" w:rsidRPr="00DD21AB" w:rsidRDefault="005340EA" w:rsidP="00AB15B2">
            <w:pPr>
              <w:jc w:val="center"/>
              <w:rPr>
                <w:rFonts w:ascii="Arial" w:hAnsi="Arial" w:cs="Arial"/>
              </w:rPr>
            </w:pPr>
          </w:p>
          <w:p w14:paraId="5C17B99E" w14:textId="77777777" w:rsidR="005340EA" w:rsidRPr="00DD21AB" w:rsidRDefault="005340EA" w:rsidP="00AB15B2">
            <w:pPr>
              <w:jc w:val="center"/>
              <w:rPr>
                <w:rFonts w:ascii="Arial" w:hAnsi="Arial" w:cs="Arial"/>
              </w:rPr>
            </w:pPr>
          </w:p>
          <w:p w14:paraId="409993CB" w14:textId="77777777" w:rsidR="005340EA" w:rsidRPr="00DD21AB" w:rsidRDefault="005340EA" w:rsidP="00AB15B2">
            <w:pPr>
              <w:jc w:val="center"/>
              <w:rPr>
                <w:rFonts w:ascii="Arial" w:hAnsi="Arial" w:cs="Arial"/>
              </w:rPr>
            </w:pPr>
          </w:p>
          <w:p w14:paraId="6A9E2BF3" w14:textId="1538D6EA" w:rsidR="00AB15B2" w:rsidRPr="00DD21AB" w:rsidRDefault="00AB15B2" w:rsidP="00AB15B2">
            <w:pPr>
              <w:jc w:val="center"/>
              <w:rPr>
                <w:rFonts w:ascii="Arial" w:hAnsi="Arial" w:cs="Arial"/>
              </w:rPr>
            </w:pPr>
            <w:r w:rsidRPr="00DD21AB">
              <w:rPr>
                <w:rFonts w:ascii="Arial" w:hAnsi="Arial" w:cs="Arial"/>
              </w:rPr>
              <w:t>Dirección Administrativa</w:t>
            </w:r>
          </w:p>
        </w:tc>
        <w:tc>
          <w:tcPr>
            <w:tcW w:w="2064" w:type="dxa"/>
            <w:hideMark/>
          </w:tcPr>
          <w:p w14:paraId="2BBF18FA" w14:textId="77777777" w:rsidR="005340EA" w:rsidRPr="00DD21AB" w:rsidRDefault="005340EA" w:rsidP="00AB15B2">
            <w:pPr>
              <w:jc w:val="center"/>
              <w:rPr>
                <w:rFonts w:ascii="Arial" w:hAnsi="Arial" w:cs="Arial"/>
              </w:rPr>
            </w:pPr>
          </w:p>
          <w:p w14:paraId="49CA102B" w14:textId="77777777" w:rsidR="005340EA" w:rsidRPr="00DD21AB" w:rsidRDefault="005340EA" w:rsidP="00AB15B2">
            <w:pPr>
              <w:jc w:val="center"/>
              <w:rPr>
                <w:rFonts w:ascii="Arial" w:hAnsi="Arial" w:cs="Arial"/>
              </w:rPr>
            </w:pPr>
          </w:p>
          <w:p w14:paraId="5EFAEA08" w14:textId="77777777" w:rsidR="005340EA" w:rsidRPr="00DD21AB" w:rsidRDefault="005340EA" w:rsidP="00AB15B2">
            <w:pPr>
              <w:jc w:val="center"/>
              <w:rPr>
                <w:rFonts w:ascii="Arial" w:hAnsi="Arial" w:cs="Arial"/>
              </w:rPr>
            </w:pPr>
          </w:p>
          <w:p w14:paraId="5108F699" w14:textId="67DB3130" w:rsidR="00AB15B2" w:rsidRPr="00DD21AB" w:rsidRDefault="00AB15B2" w:rsidP="00AB15B2">
            <w:pPr>
              <w:jc w:val="center"/>
              <w:rPr>
                <w:rFonts w:ascii="Arial" w:hAnsi="Arial" w:cs="Arial"/>
              </w:rPr>
            </w:pPr>
            <w:r w:rsidRPr="00DD21AB">
              <w:rPr>
                <w:rFonts w:ascii="Arial" w:hAnsi="Arial" w:cs="Arial"/>
              </w:rPr>
              <w:t>10/01/2022 a 31/12/2022</w:t>
            </w:r>
          </w:p>
        </w:tc>
      </w:tr>
      <w:tr w:rsidR="00AB15B2" w:rsidRPr="00DD21AB" w14:paraId="56ACB0F3" w14:textId="77777777" w:rsidTr="00C157A8">
        <w:trPr>
          <w:trHeight w:val="1620"/>
        </w:trPr>
        <w:tc>
          <w:tcPr>
            <w:tcW w:w="1680" w:type="dxa"/>
            <w:vMerge/>
            <w:hideMark/>
          </w:tcPr>
          <w:p w14:paraId="0E619101" w14:textId="77777777" w:rsidR="00AB15B2" w:rsidRPr="00DD21AB" w:rsidRDefault="00AB15B2" w:rsidP="00AB15B2">
            <w:pPr>
              <w:jc w:val="both"/>
              <w:rPr>
                <w:rFonts w:ascii="Arial" w:hAnsi="Arial" w:cs="Arial"/>
              </w:rPr>
            </w:pPr>
          </w:p>
        </w:tc>
        <w:tc>
          <w:tcPr>
            <w:tcW w:w="688" w:type="dxa"/>
            <w:hideMark/>
          </w:tcPr>
          <w:p w14:paraId="50048FE8" w14:textId="77777777" w:rsidR="00AB15B2" w:rsidRPr="00DD21AB" w:rsidRDefault="00AB15B2" w:rsidP="00AB15B2">
            <w:pPr>
              <w:jc w:val="both"/>
              <w:rPr>
                <w:rFonts w:ascii="Arial" w:hAnsi="Arial" w:cs="Arial"/>
              </w:rPr>
            </w:pPr>
            <w:r w:rsidRPr="00DD21AB">
              <w:rPr>
                <w:rFonts w:ascii="Arial" w:hAnsi="Arial" w:cs="Arial"/>
              </w:rPr>
              <w:t>3.2</w:t>
            </w:r>
          </w:p>
        </w:tc>
        <w:tc>
          <w:tcPr>
            <w:tcW w:w="2300" w:type="dxa"/>
            <w:hideMark/>
          </w:tcPr>
          <w:p w14:paraId="5A118821" w14:textId="4E362D0B" w:rsidR="00AB15B2" w:rsidRPr="00DD21AB" w:rsidRDefault="00AB15B2" w:rsidP="005340EA">
            <w:pPr>
              <w:rPr>
                <w:rFonts w:ascii="Arial" w:hAnsi="Arial" w:cs="Arial"/>
              </w:rPr>
            </w:pPr>
            <w:r w:rsidRPr="00DD21AB">
              <w:rPr>
                <w:rFonts w:ascii="Arial" w:hAnsi="Arial" w:cs="Arial"/>
              </w:rPr>
              <w:t>Formular las reglas del negocio para la correcta administración de los documentos electrónicos gestionados por correo electrónico</w:t>
            </w:r>
          </w:p>
        </w:tc>
        <w:tc>
          <w:tcPr>
            <w:tcW w:w="2096" w:type="dxa"/>
            <w:hideMark/>
          </w:tcPr>
          <w:p w14:paraId="105B236F" w14:textId="77777777" w:rsidR="005340EA" w:rsidRPr="00DD21AB" w:rsidRDefault="005340EA" w:rsidP="00AB15B2">
            <w:pPr>
              <w:jc w:val="center"/>
              <w:rPr>
                <w:rFonts w:ascii="Arial" w:hAnsi="Arial" w:cs="Arial"/>
              </w:rPr>
            </w:pPr>
          </w:p>
          <w:p w14:paraId="10913B36" w14:textId="77777777" w:rsidR="005340EA" w:rsidRPr="00DD21AB" w:rsidRDefault="005340EA" w:rsidP="00AB15B2">
            <w:pPr>
              <w:jc w:val="center"/>
              <w:rPr>
                <w:rFonts w:ascii="Arial" w:hAnsi="Arial" w:cs="Arial"/>
              </w:rPr>
            </w:pPr>
          </w:p>
          <w:p w14:paraId="4933A6EC" w14:textId="77777777" w:rsidR="005340EA" w:rsidRPr="00DD21AB" w:rsidRDefault="005340EA" w:rsidP="00AB15B2">
            <w:pPr>
              <w:jc w:val="center"/>
              <w:rPr>
                <w:rFonts w:ascii="Arial" w:hAnsi="Arial" w:cs="Arial"/>
              </w:rPr>
            </w:pPr>
          </w:p>
          <w:p w14:paraId="6DA03373" w14:textId="2E994688" w:rsidR="00AB15B2" w:rsidRPr="00DD21AB" w:rsidRDefault="00AB15B2" w:rsidP="00AB15B2">
            <w:pPr>
              <w:jc w:val="center"/>
              <w:rPr>
                <w:rFonts w:ascii="Arial" w:hAnsi="Arial" w:cs="Arial"/>
              </w:rPr>
            </w:pPr>
            <w:r w:rsidRPr="00DD21AB">
              <w:rPr>
                <w:rFonts w:ascii="Arial" w:hAnsi="Arial" w:cs="Arial"/>
              </w:rPr>
              <w:t>Dirección Administrativa</w:t>
            </w:r>
          </w:p>
        </w:tc>
        <w:tc>
          <w:tcPr>
            <w:tcW w:w="2064" w:type="dxa"/>
            <w:hideMark/>
          </w:tcPr>
          <w:p w14:paraId="19D21FBB" w14:textId="77777777" w:rsidR="005340EA" w:rsidRPr="00DD21AB" w:rsidRDefault="005340EA" w:rsidP="00AB15B2">
            <w:pPr>
              <w:jc w:val="center"/>
              <w:rPr>
                <w:rFonts w:ascii="Arial" w:hAnsi="Arial" w:cs="Arial"/>
              </w:rPr>
            </w:pPr>
          </w:p>
          <w:p w14:paraId="0E7FBFB2" w14:textId="77777777" w:rsidR="005340EA" w:rsidRPr="00DD21AB" w:rsidRDefault="005340EA" w:rsidP="00AB15B2">
            <w:pPr>
              <w:jc w:val="center"/>
              <w:rPr>
                <w:rFonts w:ascii="Arial" w:hAnsi="Arial" w:cs="Arial"/>
              </w:rPr>
            </w:pPr>
          </w:p>
          <w:p w14:paraId="05997A9D" w14:textId="77777777" w:rsidR="005340EA" w:rsidRPr="00DD21AB" w:rsidRDefault="005340EA" w:rsidP="00AB15B2">
            <w:pPr>
              <w:jc w:val="center"/>
              <w:rPr>
                <w:rFonts w:ascii="Arial" w:hAnsi="Arial" w:cs="Arial"/>
              </w:rPr>
            </w:pPr>
          </w:p>
          <w:p w14:paraId="35E2BE56" w14:textId="55E9CE3A" w:rsidR="00AB15B2" w:rsidRPr="00DD21AB" w:rsidRDefault="00AB15B2" w:rsidP="00AB15B2">
            <w:pPr>
              <w:jc w:val="center"/>
              <w:rPr>
                <w:rFonts w:ascii="Arial" w:hAnsi="Arial" w:cs="Arial"/>
              </w:rPr>
            </w:pPr>
            <w:r w:rsidRPr="00DD21AB">
              <w:rPr>
                <w:rFonts w:ascii="Arial" w:hAnsi="Arial" w:cs="Arial"/>
              </w:rPr>
              <w:t>10/01/2022 a 31/12/2022</w:t>
            </w:r>
          </w:p>
        </w:tc>
      </w:tr>
      <w:tr w:rsidR="00AB15B2" w:rsidRPr="00DD21AB" w14:paraId="3D7E7FEB" w14:textId="77777777" w:rsidTr="00C157A8">
        <w:trPr>
          <w:trHeight w:val="1320"/>
        </w:trPr>
        <w:tc>
          <w:tcPr>
            <w:tcW w:w="1680" w:type="dxa"/>
            <w:vMerge/>
            <w:hideMark/>
          </w:tcPr>
          <w:p w14:paraId="3A0D2D99" w14:textId="77777777" w:rsidR="00AB15B2" w:rsidRPr="00DD21AB" w:rsidRDefault="00AB15B2" w:rsidP="00AB15B2">
            <w:pPr>
              <w:jc w:val="both"/>
              <w:rPr>
                <w:rFonts w:ascii="Arial" w:hAnsi="Arial" w:cs="Arial"/>
              </w:rPr>
            </w:pPr>
          </w:p>
        </w:tc>
        <w:tc>
          <w:tcPr>
            <w:tcW w:w="688" w:type="dxa"/>
            <w:hideMark/>
          </w:tcPr>
          <w:p w14:paraId="269B1FD3" w14:textId="77777777" w:rsidR="00AB15B2" w:rsidRPr="00DD21AB" w:rsidRDefault="00AB15B2" w:rsidP="00AB15B2">
            <w:pPr>
              <w:jc w:val="both"/>
              <w:rPr>
                <w:rFonts w:ascii="Arial" w:hAnsi="Arial" w:cs="Arial"/>
              </w:rPr>
            </w:pPr>
            <w:r w:rsidRPr="00DD21AB">
              <w:rPr>
                <w:rFonts w:ascii="Arial" w:hAnsi="Arial" w:cs="Arial"/>
              </w:rPr>
              <w:t>3.3</w:t>
            </w:r>
          </w:p>
        </w:tc>
        <w:tc>
          <w:tcPr>
            <w:tcW w:w="2300" w:type="dxa"/>
            <w:hideMark/>
          </w:tcPr>
          <w:p w14:paraId="2820A1F1" w14:textId="7D2C9DB2" w:rsidR="00AB15B2" w:rsidRPr="00DD21AB" w:rsidRDefault="00AB15B2" w:rsidP="005340EA">
            <w:pPr>
              <w:rPr>
                <w:rFonts w:ascii="Arial" w:hAnsi="Arial" w:cs="Arial"/>
              </w:rPr>
            </w:pPr>
            <w:r w:rsidRPr="00DD21AB">
              <w:rPr>
                <w:rFonts w:ascii="Arial" w:hAnsi="Arial" w:cs="Arial"/>
              </w:rPr>
              <w:t>Implementar las estrategias definidas en el plan de preservación digital para la correcta gestión de los documentos electrónicos generados por la Entidad</w:t>
            </w:r>
          </w:p>
        </w:tc>
        <w:tc>
          <w:tcPr>
            <w:tcW w:w="2096" w:type="dxa"/>
            <w:hideMark/>
          </w:tcPr>
          <w:p w14:paraId="37E76DC6" w14:textId="77777777" w:rsidR="005340EA" w:rsidRPr="00DD21AB" w:rsidRDefault="005340EA" w:rsidP="00AB15B2">
            <w:pPr>
              <w:jc w:val="center"/>
              <w:rPr>
                <w:rFonts w:ascii="Arial" w:hAnsi="Arial" w:cs="Arial"/>
              </w:rPr>
            </w:pPr>
          </w:p>
          <w:p w14:paraId="587A8BEC" w14:textId="77777777" w:rsidR="005340EA" w:rsidRPr="00DD21AB" w:rsidRDefault="005340EA" w:rsidP="00AB15B2">
            <w:pPr>
              <w:jc w:val="center"/>
              <w:rPr>
                <w:rFonts w:ascii="Arial" w:hAnsi="Arial" w:cs="Arial"/>
              </w:rPr>
            </w:pPr>
          </w:p>
          <w:p w14:paraId="4E10A440" w14:textId="77777777" w:rsidR="005340EA" w:rsidRPr="00DD21AB" w:rsidRDefault="005340EA" w:rsidP="00AB15B2">
            <w:pPr>
              <w:jc w:val="center"/>
              <w:rPr>
                <w:rFonts w:ascii="Arial" w:hAnsi="Arial" w:cs="Arial"/>
              </w:rPr>
            </w:pPr>
          </w:p>
          <w:p w14:paraId="35D4A408" w14:textId="77777777" w:rsidR="005340EA" w:rsidRPr="00DD21AB" w:rsidRDefault="005340EA" w:rsidP="00AB15B2">
            <w:pPr>
              <w:jc w:val="center"/>
              <w:rPr>
                <w:rFonts w:ascii="Arial" w:hAnsi="Arial" w:cs="Arial"/>
              </w:rPr>
            </w:pPr>
          </w:p>
          <w:p w14:paraId="1EEFB546" w14:textId="77777777" w:rsidR="005340EA" w:rsidRPr="00DD21AB" w:rsidRDefault="005340EA" w:rsidP="00AB15B2">
            <w:pPr>
              <w:jc w:val="center"/>
              <w:rPr>
                <w:rFonts w:ascii="Arial" w:hAnsi="Arial" w:cs="Arial"/>
              </w:rPr>
            </w:pPr>
          </w:p>
          <w:p w14:paraId="06F16E8D" w14:textId="39A58BC4" w:rsidR="00AB15B2" w:rsidRPr="00DD21AB" w:rsidRDefault="00AB15B2" w:rsidP="00AB15B2">
            <w:pPr>
              <w:jc w:val="center"/>
              <w:rPr>
                <w:rFonts w:ascii="Arial" w:hAnsi="Arial" w:cs="Arial"/>
              </w:rPr>
            </w:pPr>
            <w:r w:rsidRPr="00DD21AB">
              <w:rPr>
                <w:rFonts w:ascii="Arial" w:hAnsi="Arial" w:cs="Arial"/>
              </w:rPr>
              <w:t>Dirección Administrativa</w:t>
            </w:r>
          </w:p>
        </w:tc>
        <w:tc>
          <w:tcPr>
            <w:tcW w:w="2064" w:type="dxa"/>
            <w:hideMark/>
          </w:tcPr>
          <w:p w14:paraId="31F3DE8F" w14:textId="77777777" w:rsidR="005340EA" w:rsidRPr="00DD21AB" w:rsidRDefault="005340EA" w:rsidP="00AB15B2">
            <w:pPr>
              <w:jc w:val="center"/>
              <w:rPr>
                <w:rFonts w:ascii="Arial" w:hAnsi="Arial" w:cs="Arial"/>
              </w:rPr>
            </w:pPr>
          </w:p>
          <w:p w14:paraId="6EB6DC06" w14:textId="77777777" w:rsidR="005340EA" w:rsidRPr="00DD21AB" w:rsidRDefault="005340EA" w:rsidP="00AB15B2">
            <w:pPr>
              <w:jc w:val="center"/>
              <w:rPr>
                <w:rFonts w:ascii="Arial" w:hAnsi="Arial" w:cs="Arial"/>
              </w:rPr>
            </w:pPr>
          </w:p>
          <w:p w14:paraId="0E81EB6D" w14:textId="77777777" w:rsidR="005340EA" w:rsidRPr="00DD21AB" w:rsidRDefault="005340EA" w:rsidP="00AB15B2">
            <w:pPr>
              <w:jc w:val="center"/>
              <w:rPr>
                <w:rFonts w:ascii="Arial" w:hAnsi="Arial" w:cs="Arial"/>
              </w:rPr>
            </w:pPr>
          </w:p>
          <w:p w14:paraId="665E7EFD" w14:textId="77777777" w:rsidR="005340EA" w:rsidRPr="00DD21AB" w:rsidRDefault="005340EA" w:rsidP="00AB15B2">
            <w:pPr>
              <w:jc w:val="center"/>
              <w:rPr>
                <w:rFonts w:ascii="Arial" w:hAnsi="Arial" w:cs="Arial"/>
              </w:rPr>
            </w:pPr>
          </w:p>
          <w:p w14:paraId="2C7E0882" w14:textId="77777777" w:rsidR="005340EA" w:rsidRPr="00DD21AB" w:rsidRDefault="005340EA" w:rsidP="00AB15B2">
            <w:pPr>
              <w:jc w:val="center"/>
              <w:rPr>
                <w:rFonts w:ascii="Arial" w:hAnsi="Arial" w:cs="Arial"/>
              </w:rPr>
            </w:pPr>
          </w:p>
          <w:p w14:paraId="772ABC16" w14:textId="523A954A" w:rsidR="00AB15B2" w:rsidRPr="00DD21AB" w:rsidRDefault="00AB15B2" w:rsidP="00AB15B2">
            <w:pPr>
              <w:jc w:val="center"/>
              <w:rPr>
                <w:rFonts w:ascii="Arial" w:hAnsi="Arial" w:cs="Arial"/>
              </w:rPr>
            </w:pPr>
            <w:r w:rsidRPr="00DD21AB">
              <w:rPr>
                <w:rFonts w:ascii="Arial" w:hAnsi="Arial" w:cs="Arial"/>
              </w:rPr>
              <w:t>10/01/2022 a 31/12/2022</w:t>
            </w:r>
          </w:p>
        </w:tc>
      </w:tr>
      <w:tr w:rsidR="00AB15B2" w:rsidRPr="00DD21AB" w14:paraId="7494DC6C" w14:textId="77777777" w:rsidTr="00C157A8">
        <w:trPr>
          <w:trHeight w:val="1320"/>
        </w:trPr>
        <w:tc>
          <w:tcPr>
            <w:tcW w:w="1680" w:type="dxa"/>
          </w:tcPr>
          <w:p w14:paraId="57856B2E" w14:textId="77777777" w:rsidR="00AB15B2" w:rsidRPr="00DD21AB" w:rsidRDefault="00AB15B2" w:rsidP="00AB15B2">
            <w:pPr>
              <w:jc w:val="both"/>
              <w:rPr>
                <w:rFonts w:ascii="Arial" w:hAnsi="Arial" w:cs="Arial"/>
              </w:rPr>
            </w:pPr>
          </w:p>
        </w:tc>
        <w:tc>
          <w:tcPr>
            <w:tcW w:w="688" w:type="dxa"/>
          </w:tcPr>
          <w:p w14:paraId="346DB9B9" w14:textId="02CDE83F" w:rsidR="00AB15B2" w:rsidRPr="00DD21AB" w:rsidRDefault="00AB15B2" w:rsidP="00AB15B2">
            <w:pPr>
              <w:jc w:val="both"/>
              <w:rPr>
                <w:rFonts w:ascii="Arial" w:hAnsi="Arial" w:cs="Arial"/>
              </w:rPr>
            </w:pPr>
            <w:r w:rsidRPr="00DD21AB">
              <w:rPr>
                <w:rFonts w:ascii="Arial" w:hAnsi="Arial" w:cs="Arial"/>
              </w:rPr>
              <w:t>3.4</w:t>
            </w:r>
          </w:p>
        </w:tc>
        <w:tc>
          <w:tcPr>
            <w:tcW w:w="2300" w:type="dxa"/>
          </w:tcPr>
          <w:p w14:paraId="707ACB44" w14:textId="7A1927C8" w:rsidR="00AB15B2" w:rsidRPr="00DD21AB" w:rsidRDefault="00AB15B2" w:rsidP="005340EA">
            <w:pPr>
              <w:rPr>
                <w:rFonts w:ascii="Arial" w:hAnsi="Arial" w:cs="Arial"/>
              </w:rPr>
            </w:pPr>
            <w:r w:rsidRPr="00DD21AB">
              <w:rPr>
                <w:rFonts w:ascii="Arial" w:hAnsi="Arial" w:cs="Arial"/>
              </w:rPr>
              <w:t>Implementar los programas específicos del PGD de acuerdo a los parámetros procedimentales definidos en el SGDEA</w:t>
            </w:r>
          </w:p>
        </w:tc>
        <w:tc>
          <w:tcPr>
            <w:tcW w:w="2096" w:type="dxa"/>
          </w:tcPr>
          <w:p w14:paraId="644C936C" w14:textId="77777777" w:rsidR="005340EA" w:rsidRPr="00DD21AB" w:rsidRDefault="005340EA" w:rsidP="00AB15B2">
            <w:pPr>
              <w:jc w:val="center"/>
              <w:rPr>
                <w:rFonts w:ascii="Arial" w:hAnsi="Arial" w:cs="Arial"/>
              </w:rPr>
            </w:pPr>
          </w:p>
          <w:p w14:paraId="3B3EE790" w14:textId="77777777" w:rsidR="005340EA" w:rsidRPr="00DD21AB" w:rsidRDefault="005340EA" w:rsidP="00AB15B2">
            <w:pPr>
              <w:jc w:val="center"/>
              <w:rPr>
                <w:rFonts w:ascii="Arial" w:hAnsi="Arial" w:cs="Arial"/>
              </w:rPr>
            </w:pPr>
          </w:p>
          <w:p w14:paraId="31D4E079" w14:textId="774660B7" w:rsidR="00AB15B2" w:rsidRPr="00DD21AB" w:rsidRDefault="00AB15B2" w:rsidP="005340EA">
            <w:pPr>
              <w:jc w:val="center"/>
              <w:rPr>
                <w:rFonts w:ascii="Arial" w:hAnsi="Arial" w:cs="Arial"/>
              </w:rPr>
            </w:pPr>
            <w:r w:rsidRPr="00DD21AB">
              <w:rPr>
                <w:rFonts w:ascii="Arial" w:hAnsi="Arial" w:cs="Arial"/>
              </w:rPr>
              <w:t>Dirección Administrativa</w:t>
            </w:r>
          </w:p>
        </w:tc>
        <w:tc>
          <w:tcPr>
            <w:tcW w:w="2064" w:type="dxa"/>
          </w:tcPr>
          <w:p w14:paraId="061BD7DE" w14:textId="77777777" w:rsidR="005340EA" w:rsidRPr="00DD21AB" w:rsidRDefault="005340EA" w:rsidP="00AB15B2">
            <w:pPr>
              <w:jc w:val="center"/>
              <w:rPr>
                <w:rFonts w:ascii="Arial" w:hAnsi="Arial" w:cs="Arial"/>
              </w:rPr>
            </w:pPr>
          </w:p>
          <w:p w14:paraId="104E02C0" w14:textId="77777777" w:rsidR="005340EA" w:rsidRPr="00DD21AB" w:rsidRDefault="005340EA" w:rsidP="00AB15B2">
            <w:pPr>
              <w:jc w:val="center"/>
              <w:rPr>
                <w:rFonts w:ascii="Arial" w:hAnsi="Arial" w:cs="Arial"/>
              </w:rPr>
            </w:pPr>
          </w:p>
          <w:p w14:paraId="4EB443AB" w14:textId="75351405" w:rsidR="00AB15B2" w:rsidRPr="00DD21AB" w:rsidRDefault="00AB15B2" w:rsidP="00AB15B2">
            <w:pPr>
              <w:jc w:val="center"/>
              <w:rPr>
                <w:rFonts w:ascii="Arial" w:hAnsi="Arial" w:cs="Arial"/>
              </w:rPr>
            </w:pPr>
            <w:r w:rsidRPr="00DD21AB">
              <w:rPr>
                <w:rFonts w:ascii="Arial" w:hAnsi="Arial" w:cs="Arial"/>
              </w:rPr>
              <w:t>10/01/2022 a 31/12/2022</w:t>
            </w:r>
          </w:p>
        </w:tc>
      </w:tr>
      <w:tr w:rsidR="00AB15B2" w:rsidRPr="00DD21AB" w14:paraId="74F595FD" w14:textId="77777777" w:rsidTr="00C157A8">
        <w:trPr>
          <w:trHeight w:val="1440"/>
        </w:trPr>
        <w:tc>
          <w:tcPr>
            <w:tcW w:w="1680" w:type="dxa"/>
            <w:hideMark/>
          </w:tcPr>
          <w:p w14:paraId="38FE31D0" w14:textId="77777777" w:rsidR="00AB15B2" w:rsidRPr="00DD21AB" w:rsidRDefault="00AB15B2" w:rsidP="005340EA">
            <w:pPr>
              <w:rPr>
                <w:rFonts w:ascii="Arial" w:hAnsi="Arial" w:cs="Arial"/>
              </w:rPr>
            </w:pPr>
            <w:r w:rsidRPr="00DD21AB">
              <w:rPr>
                <w:rFonts w:ascii="Arial" w:hAnsi="Arial" w:cs="Arial"/>
              </w:rPr>
              <w:lastRenderedPageBreak/>
              <w:t>4. Criterio diferencial de accesibilidad</w:t>
            </w:r>
          </w:p>
        </w:tc>
        <w:tc>
          <w:tcPr>
            <w:tcW w:w="688" w:type="dxa"/>
            <w:hideMark/>
          </w:tcPr>
          <w:p w14:paraId="0AC9D16E" w14:textId="77777777" w:rsidR="00AB15B2" w:rsidRPr="00DD21AB" w:rsidRDefault="00AB15B2" w:rsidP="00AB15B2">
            <w:pPr>
              <w:jc w:val="both"/>
              <w:rPr>
                <w:rFonts w:ascii="Arial" w:hAnsi="Arial" w:cs="Arial"/>
              </w:rPr>
            </w:pPr>
            <w:r w:rsidRPr="00DD21AB">
              <w:rPr>
                <w:rFonts w:ascii="Arial" w:hAnsi="Arial" w:cs="Arial"/>
              </w:rPr>
              <w:t>4.1.</w:t>
            </w:r>
          </w:p>
        </w:tc>
        <w:tc>
          <w:tcPr>
            <w:tcW w:w="2300" w:type="dxa"/>
            <w:hideMark/>
          </w:tcPr>
          <w:p w14:paraId="7B742CC5" w14:textId="7D771396" w:rsidR="00AB15B2" w:rsidRPr="00DD21AB" w:rsidRDefault="00AB15B2" w:rsidP="005340EA">
            <w:pPr>
              <w:rPr>
                <w:rFonts w:ascii="Arial" w:hAnsi="Arial" w:cs="Arial"/>
              </w:rPr>
            </w:pPr>
            <w:r w:rsidRPr="00DD21AB">
              <w:rPr>
                <w:rFonts w:ascii="Arial" w:hAnsi="Arial" w:cs="Arial"/>
              </w:rPr>
              <w:t>Realizar encuentros regionales con la participación de prestadores, representantes de las comunidades, autoridades del orden municipal, departamental y nacional del sector, para analizar los medios para registrar la información de los prestadores rurales</w:t>
            </w:r>
          </w:p>
        </w:tc>
        <w:tc>
          <w:tcPr>
            <w:tcW w:w="2096" w:type="dxa"/>
            <w:hideMark/>
          </w:tcPr>
          <w:p w14:paraId="5A487F43" w14:textId="77777777" w:rsidR="009F6DBF" w:rsidRPr="00DD21AB" w:rsidRDefault="009F6DBF" w:rsidP="00AB15B2">
            <w:pPr>
              <w:jc w:val="center"/>
              <w:rPr>
                <w:rFonts w:ascii="Arial" w:hAnsi="Arial" w:cs="Arial"/>
              </w:rPr>
            </w:pPr>
          </w:p>
          <w:p w14:paraId="0643AF56" w14:textId="77777777" w:rsidR="009F6DBF" w:rsidRPr="00DD21AB" w:rsidRDefault="009F6DBF" w:rsidP="00AB15B2">
            <w:pPr>
              <w:jc w:val="center"/>
              <w:rPr>
                <w:rFonts w:ascii="Arial" w:hAnsi="Arial" w:cs="Arial"/>
              </w:rPr>
            </w:pPr>
          </w:p>
          <w:p w14:paraId="36738DF8" w14:textId="77777777" w:rsidR="009F6DBF" w:rsidRPr="00DD21AB" w:rsidRDefault="009F6DBF" w:rsidP="00AB15B2">
            <w:pPr>
              <w:jc w:val="center"/>
              <w:rPr>
                <w:rFonts w:ascii="Arial" w:hAnsi="Arial" w:cs="Arial"/>
              </w:rPr>
            </w:pPr>
          </w:p>
          <w:p w14:paraId="2C416741" w14:textId="77777777" w:rsidR="009F6DBF" w:rsidRPr="00DD21AB" w:rsidRDefault="009F6DBF" w:rsidP="00AB15B2">
            <w:pPr>
              <w:jc w:val="center"/>
              <w:rPr>
                <w:rFonts w:ascii="Arial" w:hAnsi="Arial" w:cs="Arial"/>
              </w:rPr>
            </w:pPr>
          </w:p>
          <w:p w14:paraId="2DF9AFA0" w14:textId="77777777" w:rsidR="009F6DBF" w:rsidRPr="00DD21AB" w:rsidRDefault="009F6DBF" w:rsidP="00AB15B2">
            <w:pPr>
              <w:jc w:val="center"/>
              <w:rPr>
                <w:rFonts w:ascii="Arial" w:hAnsi="Arial" w:cs="Arial"/>
              </w:rPr>
            </w:pPr>
          </w:p>
          <w:p w14:paraId="6F6FD47B" w14:textId="77777777" w:rsidR="009F6DBF" w:rsidRPr="00DD21AB" w:rsidRDefault="009F6DBF" w:rsidP="00AB15B2">
            <w:pPr>
              <w:jc w:val="center"/>
              <w:rPr>
                <w:rFonts w:ascii="Arial" w:hAnsi="Arial" w:cs="Arial"/>
              </w:rPr>
            </w:pPr>
          </w:p>
          <w:p w14:paraId="5A591EF9" w14:textId="77777777" w:rsidR="009F6DBF" w:rsidRPr="00DD21AB" w:rsidRDefault="009F6DBF" w:rsidP="00AB15B2">
            <w:pPr>
              <w:jc w:val="center"/>
              <w:rPr>
                <w:rFonts w:ascii="Arial" w:hAnsi="Arial" w:cs="Arial"/>
              </w:rPr>
            </w:pPr>
          </w:p>
          <w:p w14:paraId="32E66A2B" w14:textId="30377390" w:rsidR="00AB15B2" w:rsidRPr="00DD21AB" w:rsidRDefault="00AB15B2" w:rsidP="00AB15B2">
            <w:pPr>
              <w:jc w:val="center"/>
              <w:rPr>
                <w:rFonts w:ascii="Arial" w:hAnsi="Arial" w:cs="Arial"/>
              </w:rPr>
            </w:pPr>
            <w:r w:rsidRPr="00DD21AB">
              <w:rPr>
                <w:rFonts w:ascii="Arial" w:hAnsi="Arial" w:cs="Arial"/>
              </w:rPr>
              <w:t xml:space="preserve">Superintendencia </w:t>
            </w:r>
            <w:proofErr w:type="gramStart"/>
            <w:r w:rsidRPr="00DD21AB">
              <w:rPr>
                <w:rFonts w:ascii="Arial" w:hAnsi="Arial" w:cs="Arial"/>
              </w:rPr>
              <w:t>Delegada</w:t>
            </w:r>
            <w:proofErr w:type="gramEnd"/>
            <w:r w:rsidRPr="00DD21AB">
              <w:rPr>
                <w:rFonts w:ascii="Arial" w:hAnsi="Arial" w:cs="Arial"/>
              </w:rPr>
              <w:t xml:space="preserve"> para Acueducto, Alcantarillado y Aseo</w:t>
            </w:r>
          </w:p>
        </w:tc>
        <w:tc>
          <w:tcPr>
            <w:tcW w:w="2064" w:type="dxa"/>
            <w:hideMark/>
          </w:tcPr>
          <w:p w14:paraId="6C368506" w14:textId="77777777" w:rsidR="009F6DBF" w:rsidRPr="00DD21AB" w:rsidRDefault="009F6DBF" w:rsidP="00AB15B2">
            <w:pPr>
              <w:jc w:val="center"/>
              <w:rPr>
                <w:rFonts w:ascii="Arial" w:hAnsi="Arial" w:cs="Arial"/>
              </w:rPr>
            </w:pPr>
          </w:p>
          <w:p w14:paraId="70D2C1C7" w14:textId="77777777" w:rsidR="009F6DBF" w:rsidRPr="00DD21AB" w:rsidRDefault="009F6DBF" w:rsidP="00AB15B2">
            <w:pPr>
              <w:jc w:val="center"/>
              <w:rPr>
                <w:rFonts w:ascii="Arial" w:hAnsi="Arial" w:cs="Arial"/>
              </w:rPr>
            </w:pPr>
          </w:p>
          <w:p w14:paraId="7FFC38F7" w14:textId="77777777" w:rsidR="009F6DBF" w:rsidRPr="00DD21AB" w:rsidRDefault="009F6DBF" w:rsidP="00AB15B2">
            <w:pPr>
              <w:jc w:val="center"/>
              <w:rPr>
                <w:rFonts w:ascii="Arial" w:hAnsi="Arial" w:cs="Arial"/>
              </w:rPr>
            </w:pPr>
          </w:p>
          <w:p w14:paraId="5FFA7681" w14:textId="77777777" w:rsidR="009F6DBF" w:rsidRPr="00DD21AB" w:rsidRDefault="009F6DBF" w:rsidP="00AB15B2">
            <w:pPr>
              <w:jc w:val="center"/>
              <w:rPr>
                <w:rFonts w:ascii="Arial" w:hAnsi="Arial" w:cs="Arial"/>
              </w:rPr>
            </w:pPr>
          </w:p>
          <w:p w14:paraId="0B404944" w14:textId="77777777" w:rsidR="009F6DBF" w:rsidRPr="00DD21AB" w:rsidRDefault="009F6DBF" w:rsidP="00AB15B2">
            <w:pPr>
              <w:jc w:val="center"/>
              <w:rPr>
                <w:rFonts w:ascii="Arial" w:hAnsi="Arial" w:cs="Arial"/>
              </w:rPr>
            </w:pPr>
          </w:p>
          <w:p w14:paraId="1989C7AC" w14:textId="77777777" w:rsidR="009F6DBF" w:rsidRPr="00DD21AB" w:rsidRDefault="009F6DBF" w:rsidP="00AB15B2">
            <w:pPr>
              <w:jc w:val="center"/>
              <w:rPr>
                <w:rFonts w:ascii="Arial" w:hAnsi="Arial" w:cs="Arial"/>
              </w:rPr>
            </w:pPr>
          </w:p>
          <w:p w14:paraId="6D56763C" w14:textId="77777777" w:rsidR="009F6DBF" w:rsidRPr="00DD21AB" w:rsidRDefault="009F6DBF" w:rsidP="00AB15B2">
            <w:pPr>
              <w:jc w:val="center"/>
              <w:rPr>
                <w:rFonts w:ascii="Arial" w:hAnsi="Arial" w:cs="Arial"/>
              </w:rPr>
            </w:pPr>
          </w:p>
          <w:p w14:paraId="6A07487A" w14:textId="77777777" w:rsidR="009F6DBF" w:rsidRPr="00DD21AB" w:rsidRDefault="009F6DBF" w:rsidP="00AB15B2">
            <w:pPr>
              <w:jc w:val="center"/>
              <w:rPr>
                <w:rFonts w:ascii="Arial" w:hAnsi="Arial" w:cs="Arial"/>
              </w:rPr>
            </w:pPr>
          </w:p>
          <w:p w14:paraId="4C83BCFA" w14:textId="2902C333" w:rsidR="00AB15B2" w:rsidRPr="00DD21AB" w:rsidRDefault="00AB15B2" w:rsidP="00AB15B2">
            <w:pPr>
              <w:jc w:val="center"/>
              <w:rPr>
                <w:rFonts w:ascii="Arial" w:hAnsi="Arial" w:cs="Arial"/>
              </w:rPr>
            </w:pPr>
            <w:r w:rsidRPr="00DD21AB">
              <w:rPr>
                <w:rFonts w:ascii="Arial" w:hAnsi="Arial" w:cs="Arial"/>
              </w:rPr>
              <w:t>1/05/2022 a 30/11/2022</w:t>
            </w:r>
          </w:p>
        </w:tc>
      </w:tr>
      <w:tr w:rsidR="00AB15B2" w:rsidRPr="00DD21AB" w14:paraId="6B529E73" w14:textId="77777777" w:rsidTr="00BE09DD">
        <w:trPr>
          <w:trHeight w:val="1440"/>
        </w:trPr>
        <w:tc>
          <w:tcPr>
            <w:tcW w:w="1680" w:type="dxa"/>
          </w:tcPr>
          <w:p w14:paraId="3BE69CD3" w14:textId="77777777" w:rsidR="00AB15B2" w:rsidRPr="00DD21AB" w:rsidRDefault="00AB15B2" w:rsidP="00AB15B2">
            <w:pPr>
              <w:jc w:val="both"/>
              <w:rPr>
                <w:rFonts w:ascii="Arial" w:hAnsi="Arial" w:cs="Arial"/>
              </w:rPr>
            </w:pPr>
          </w:p>
        </w:tc>
        <w:tc>
          <w:tcPr>
            <w:tcW w:w="688" w:type="dxa"/>
          </w:tcPr>
          <w:p w14:paraId="191B1C8D" w14:textId="77777777" w:rsidR="00AB15B2" w:rsidRPr="00DD21AB" w:rsidRDefault="00AB15B2" w:rsidP="00AB15B2">
            <w:pPr>
              <w:jc w:val="both"/>
              <w:rPr>
                <w:rFonts w:ascii="Arial" w:hAnsi="Arial" w:cs="Arial"/>
              </w:rPr>
            </w:pPr>
          </w:p>
        </w:tc>
        <w:tc>
          <w:tcPr>
            <w:tcW w:w="2300" w:type="dxa"/>
          </w:tcPr>
          <w:p w14:paraId="40231527" w14:textId="49B427BB" w:rsidR="00AB15B2" w:rsidRPr="00DD21AB" w:rsidRDefault="00AB15B2" w:rsidP="009F6DBF">
            <w:pPr>
              <w:rPr>
                <w:rFonts w:ascii="Arial" w:hAnsi="Arial" w:cs="Arial"/>
              </w:rPr>
            </w:pPr>
            <w:r w:rsidRPr="00DD21AB">
              <w:rPr>
                <w:rFonts w:ascii="Arial" w:hAnsi="Arial" w:cs="Arial"/>
              </w:rPr>
              <w:t>Establecer las estrategias de divulgación de los avances, retos y dificultades de la implementación de la actividad de aprovechamiento con las entidades de gubernamentales</w:t>
            </w:r>
          </w:p>
        </w:tc>
        <w:tc>
          <w:tcPr>
            <w:tcW w:w="2096" w:type="dxa"/>
          </w:tcPr>
          <w:p w14:paraId="0BCBA3DD" w14:textId="77777777" w:rsidR="009F6DBF" w:rsidRPr="00DD21AB" w:rsidRDefault="009F6DBF" w:rsidP="00AB15B2">
            <w:pPr>
              <w:jc w:val="center"/>
              <w:rPr>
                <w:rFonts w:ascii="Arial" w:hAnsi="Arial" w:cs="Arial"/>
              </w:rPr>
            </w:pPr>
          </w:p>
          <w:p w14:paraId="7DF25F50" w14:textId="77777777" w:rsidR="009F6DBF" w:rsidRPr="00DD21AB" w:rsidRDefault="009F6DBF" w:rsidP="00AB15B2">
            <w:pPr>
              <w:jc w:val="center"/>
              <w:rPr>
                <w:rFonts w:ascii="Arial" w:hAnsi="Arial" w:cs="Arial"/>
              </w:rPr>
            </w:pPr>
          </w:p>
          <w:p w14:paraId="5AFDBB7C" w14:textId="77777777" w:rsidR="009F6DBF" w:rsidRPr="00DD21AB" w:rsidRDefault="009F6DBF" w:rsidP="00AB15B2">
            <w:pPr>
              <w:jc w:val="center"/>
              <w:rPr>
                <w:rFonts w:ascii="Arial" w:hAnsi="Arial" w:cs="Arial"/>
              </w:rPr>
            </w:pPr>
          </w:p>
          <w:p w14:paraId="1CEF6165" w14:textId="563F71CD" w:rsidR="00AB15B2" w:rsidRPr="00DD21AB" w:rsidRDefault="00AB15B2" w:rsidP="00AB15B2">
            <w:pPr>
              <w:jc w:val="center"/>
              <w:rPr>
                <w:rFonts w:ascii="Arial" w:hAnsi="Arial" w:cs="Arial"/>
              </w:rPr>
            </w:pPr>
            <w:r w:rsidRPr="00DD21AB">
              <w:rPr>
                <w:rFonts w:ascii="Arial" w:hAnsi="Arial" w:cs="Arial"/>
              </w:rPr>
              <w:t xml:space="preserve">Superintendencia </w:t>
            </w:r>
            <w:proofErr w:type="gramStart"/>
            <w:r w:rsidRPr="00DD21AB">
              <w:rPr>
                <w:rFonts w:ascii="Arial" w:hAnsi="Arial" w:cs="Arial"/>
              </w:rPr>
              <w:t>Delegada</w:t>
            </w:r>
            <w:proofErr w:type="gramEnd"/>
            <w:r w:rsidRPr="00DD21AB">
              <w:rPr>
                <w:rFonts w:ascii="Arial" w:hAnsi="Arial" w:cs="Arial"/>
              </w:rPr>
              <w:t xml:space="preserve"> para Acueducto, Alcantarillado y Aseo</w:t>
            </w:r>
          </w:p>
        </w:tc>
        <w:tc>
          <w:tcPr>
            <w:tcW w:w="2064" w:type="dxa"/>
          </w:tcPr>
          <w:p w14:paraId="69B03993" w14:textId="77777777" w:rsidR="009F6DBF" w:rsidRPr="00DD21AB" w:rsidRDefault="009F6DBF" w:rsidP="00AB15B2">
            <w:pPr>
              <w:jc w:val="center"/>
              <w:rPr>
                <w:rFonts w:ascii="Arial" w:hAnsi="Arial" w:cs="Arial"/>
              </w:rPr>
            </w:pPr>
          </w:p>
          <w:p w14:paraId="42B8E1C1" w14:textId="77777777" w:rsidR="009F6DBF" w:rsidRPr="00DD21AB" w:rsidRDefault="009F6DBF" w:rsidP="00AB15B2">
            <w:pPr>
              <w:jc w:val="center"/>
              <w:rPr>
                <w:rFonts w:ascii="Arial" w:hAnsi="Arial" w:cs="Arial"/>
              </w:rPr>
            </w:pPr>
          </w:p>
          <w:p w14:paraId="6B12D122" w14:textId="77777777" w:rsidR="009F6DBF" w:rsidRPr="00DD21AB" w:rsidRDefault="009F6DBF" w:rsidP="00AB15B2">
            <w:pPr>
              <w:jc w:val="center"/>
              <w:rPr>
                <w:rFonts w:ascii="Arial" w:hAnsi="Arial" w:cs="Arial"/>
              </w:rPr>
            </w:pPr>
          </w:p>
          <w:p w14:paraId="0138F9B9" w14:textId="77777777" w:rsidR="009F6DBF" w:rsidRPr="00DD21AB" w:rsidRDefault="009F6DBF" w:rsidP="00AB15B2">
            <w:pPr>
              <w:jc w:val="center"/>
              <w:rPr>
                <w:rFonts w:ascii="Arial" w:hAnsi="Arial" w:cs="Arial"/>
              </w:rPr>
            </w:pPr>
          </w:p>
          <w:p w14:paraId="26782C92" w14:textId="4BEDEA0E" w:rsidR="00AB15B2" w:rsidRPr="00DD21AB" w:rsidRDefault="00AB15B2" w:rsidP="00AB15B2">
            <w:pPr>
              <w:jc w:val="center"/>
              <w:rPr>
                <w:rFonts w:ascii="Arial" w:hAnsi="Arial" w:cs="Arial"/>
              </w:rPr>
            </w:pPr>
            <w:r w:rsidRPr="00DD21AB">
              <w:rPr>
                <w:rFonts w:ascii="Arial" w:hAnsi="Arial" w:cs="Arial"/>
              </w:rPr>
              <w:t>1/03/2022 a 30/12/2022</w:t>
            </w:r>
          </w:p>
        </w:tc>
      </w:tr>
      <w:tr w:rsidR="00AB15B2" w:rsidRPr="00DD21AB" w14:paraId="734FAE5E" w14:textId="77777777" w:rsidTr="009541FB">
        <w:trPr>
          <w:trHeight w:val="1440"/>
        </w:trPr>
        <w:tc>
          <w:tcPr>
            <w:tcW w:w="1680" w:type="dxa"/>
            <w:hideMark/>
          </w:tcPr>
          <w:p w14:paraId="0C87FC94" w14:textId="77777777" w:rsidR="00AB15B2" w:rsidRPr="00DD21AB" w:rsidRDefault="00AB15B2" w:rsidP="009F6DBF">
            <w:pPr>
              <w:rPr>
                <w:rFonts w:ascii="Arial" w:hAnsi="Arial" w:cs="Arial"/>
              </w:rPr>
            </w:pPr>
            <w:r w:rsidRPr="00DD21AB">
              <w:rPr>
                <w:rFonts w:ascii="Arial" w:hAnsi="Arial" w:cs="Arial"/>
              </w:rPr>
              <w:t xml:space="preserve">5. Monitoreo de la matriz de cumplimiento de la Ley de Transparencia y Acceso a la Información </w:t>
            </w:r>
          </w:p>
        </w:tc>
        <w:tc>
          <w:tcPr>
            <w:tcW w:w="688" w:type="dxa"/>
            <w:hideMark/>
          </w:tcPr>
          <w:p w14:paraId="57F1825F" w14:textId="77777777" w:rsidR="00AB15B2" w:rsidRPr="00DD21AB" w:rsidRDefault="00AB15B2" w:rsidP="00AB15B2">
            <w:pPr>
              <w:jc w:val="both"/>
              <w:rPr>
                <w:rFonts w:ascii="Arial" w:hAnsi="Arial" w:cs="Arial"/>
              </w:rPr>
            </w:pPr>
            <w:r w:rsidRPr="00DD21AB">
              <w:rPr>
                <w:rFonts w:ascii="Arial" w:hAnsi="Arial" w:cs="Arial"/>
              </w:rPr>
              <w:t>5.1</w:t>
            </w:r>
          </w:p>
        </w:tc>
        <w:tc>
          <w:tcPr>
            <w:tcW w:w="2300" w:type="dxa"/>
            <w:hideMark/>
          </w:tcPr>
          <w:p w14:paraId="672350B9" w14:textId="004047B9" w:rsidR="00AB15B2" w:rsidRPr="00DD21AB" w:rsidRDefault="00AB15B2" w:rsidP="009F6DBF">
            <w:pPr>
              <w:rPr>
                <w:rFonts w:ascii="Arial" w:hAnsi="Arial" w:cs="Arial"/>
              </w:rPr>
            </w:pPr>
            <w:r w:rsidRPr="00DD21AB">
              <w:rPr>
                <w:rFonts w:ascii="Arial" w:hAnsi="Arial" w:cs="Arial"/>
              </w:rPr>
              <w:t>Hacer seguimiento al indicador:  Disponibilidad y actualización de ítems del módulo de transparencia del portal WEB *</w:t>
            </w:r>
          </w:p>
        </w:tc>
        <w:tc>
          <w:tcPr>
            <w:tcW w:w="2096" w:type="dxa"/>
            <w:hideMark/>
          </w:tcPr>
          <w:p w14:paraId="47CD4CF6" w14:textId="77777777" w:rsidR="009F6DBF" w:rsidRPr="00DD21AB" w:rsidRDefault="009F6DBF" w:rsidP="00AB15B2">
            <w:pPr>
              <w:jc w:val="center"/>
              <w:rPr>
                <w:rFonts w:ascii="Arial" w:hAnsi="Arial" w:cs="Arial"/>
              </w:rPr>
            </w:pPr>
          </w:p>
          <w:p w14:paraId="006E9BFD" w14:textId="77777777" w:rsidR="009F6DBF" w:rsidRPr="00DD21AB" w:rsidRDefault="009F6DBF" w:rsidP="00AB15B2">
            <w:pPr>
              <w:jc w:val="center"/>
              <w:rPr>
                <w:rFonts w:ascii="Arial" w:hAnsi="Arial" w:cs="Arial"/>
              </w:rPr>
            </w:pPr>
          </w:p>
          <w:p w14:paraId="50DCBDB8" w14:textId="2A0E44B5" w:rsidR="00AB15B2" w:rsidRPr="00DD21AB" w:rsidRDefault="00AB15B2" w:rsidP="00AB15B2">
            <w:pPr>
              <w:jc w:val="center"/>
              <w:rPr>
                <w:rFonts w:ascii="Arial" w:hAnsi="Arial" w:cs="Arial"/>
              </w:rPr>
            </w:pPr>
            <w:r w:rsidRPr="00DD21AB">
              <w:rPr>
                <w:rFonts w:ascii="Arial" w:hAnsi="Arial" w:cs="Arial"/>
              </w:rPr>
              <w:t>Oficina Asesora de Planeación e Innovación Institucional</w:t>
            </w:r>
          </w:p>
        </w:tc>
        <w:tc>
          <w:tcPr>
            <w:tcW w:w="2064" w:type="dxa"/>
            <w:hideMark/>
          </w:tcPr>
          <w:p w14:paraId="24A8DCEA" w14:textId="77777777" w:rsidR="009F6DBF" w:rsidRPr="00DD21AB" w:rsidRDefault="009F6DBF" w:rsidP="00AB15B2">
            <w:pPr>
              <w:jc w:val="center"/>
              <w:rPr>
                <w:rFonts w:ascii="Arial" w:hAnsi="Arial" w:cs="Arial"/>
              </w:rPr>
            </w:pPr>
          </w:p>
          <w:p w14:paraId="2D9BB83A" w14:textId="77777777" w:rsidR="009F6DBF" w:rsidRPr="00DD21AB" w:rsidRDefault="009F6DBF" w:rsidP="00AB15B2">
            <w:pPr>
              <w:jc w:val="center"/>
              <w:rPr>
                <w:rFonts w:ascii="Arial" w:hAnsi="Arial" w:cs="Arial"/>
              </w:rPr>
            </w:pPr>
          </w:p>
          <w:p w14:paraId="31DC9EDA" w14:textId="77777777" w:rsidR="009F6DBF" w:rsidRPr="00DD21AB" w:rsidRDefault="009F6DBF" w:rsidP="00AB15B2">
            <w:pPr>
              <w:jc w:val="center"/>
              <w:rPr>
                <w:rFonts w:ascii="Arial" w:hAnsi="Arial" w:cs="Arial"/>
              </w:rPr>
            </w:pPr>
          </w:p>
          <w:p w14:paraId="25A684C5" w14:textId="77777777" w:rsidR="009F6DBF" w:rsidRPr="00DD21AB" w:rsidRDefault="009F6DBF" w:rsidP="00AB15B2">
            <w:pPr>
              <w:jc w:val="center"/>
              <w:rPr>
                <w:rFonts w:ascii="Arial" w:hAnsi="Arial" w:cs="Arial"/>
              </w:rPr>
            </w:pPr>
          </w:p>
          <w:p w14:paraId="3F6726FE" w14:textId="77C6EE07" w:rsidR="00AB15B2" w:rsidRPr="00DD21AB" w:rsidRDefault="00AB15B2" w:rsidP="00AB15B2">
            <w:pPr>
              <w:jc w:val="center"/>
              <w:rPr>
                <w:rFonts w:ascii="Arial" w:hAnsi="Arial" w:cs="Arial"/>
              </w:rPr>
            </w:pPr>
            <w:r w:rsidRPr="00DD21AB">
              <w:rPr>
                <w:rFonts w:ascii="Arial" w:hAnsi="Arial" w:cs="Arial"/>
              </w:rPr>
              <w:t>TRIMESTRAL</w:t>
            </w:r>
          </w:p>
        </w:tc>
      </w:tr>
      <w:tr w:rsidR="00AB15B2" w:rsidRPr="00DD21AB" w14:paraId="293ABEDC" w14:textId="77777777" w:rsidTr="00A80534">
        <w:trPr>
          <w:trHeight w:val="555"/>
        </w:trPr>
        <w:tc>
          <w:tcPr>
            <w:tcW w:w="8828" w:type="dxa"/>
            <w:gridSpan w:val="5"/>
            <w:hideMark/>
          </w:tcPr>
          <w:p w14:paraId="52E15305" w14:textId="77777777" w:rsidR="00AB15B2" w:rsidRPr="00DD21AB" w:rsidRDefault="00AB15B2" w:rsidP="00AB15B2">
            <w:pPr>
              <w:jc w:val="both"/>
              <w:rPr>
                <w:rFonts w:ascii="Arial" w:hAnsi="Arial" w:cs="Arial"/>
              </w:rPr>
            </w:pPr>
            <w:r w:rsidRPr="00DD21AB">
              <w:rPr>
                <w:rFonts w:ascii="Arial" w:hAnsi="Arial" w:cs="Arial"/>
              </w:rPr>
              <w:lastRenderedPageBreak/>
              <w:t>*Objetivo del indicador: Medir el cumplimiento de la publicación y actualización en el portal web de los contenidos exigidos por la Ley 1712 de 2014 (Transparencia) y sus normas complementarias para asegurar la disponibilidad de la información a los grupos de interés.</w:t>
            </w:r>
          </w:p>
        </w:tc>
      </w:tr>
    </w:tbl>
    <w:p w14:paraId="5B1D8ACF" w14:textId="77777777" w:rsidR="00A80534" w:rsidRPr="00DD21AB" w:rsidRDefault="00A80534" w:rsidP="00A80534">
      <w:pPr>
        <w:jc w:val="both"/>
        <w:rPr>
          <w:rFonts w:ascii="Arial" w:hAnsi="Arial" w:cs="Arial"/>
          <w:lang w:val="es-ES"/>
        </w:rPr>
      </w:pPr>
    </w:p>
    <w:p w14:paraId="1B2AC0D7" w14:textId="67E21441" w:rsidR="00427F84" w:rsidRPr="00DD21AB" w:rsidRDefault="00427F84" w:rsidP="00BC04BE">
      <w:pPr>
        <w:rPr>
          <w:rFonts w:ascii="Arial" w:hAnsi="Arial" w:cs="Arial"/>
          <w:lang w:val="es-ES"/>
        </w:rPr>
      </w:pPr>
      <w:r w:rsidRPr="00DD21AB">
        <w:rPr>
          <w:rFonts w:ascii="Arial" w:hAnsi="Arial" w:cs="Arial"/>
          <w:lang w:val="es-ES"/>
        </w:rPr>
        <w:br w:type="page"/>
      </w:r>
    </w:p>
    <w:p w14:paraId="091854A4" w14:textId="7EF96F7E" w:rsidR="008E4696" w:rsidRPr="00BC04BE" w:rsidRDefault="0055360F" w:rsidP="00BC04BE">
      <w:pPr>
        <w:pStyle w:val="Ttulo1"/>
        <w:rPr>
          <w:rFonts w:ascii="Arial" w:hAnsi="Arial" w:cs="Arial"/>
          <w:b/>
          <w:color w:val="0070C0"/>
          <w:sz w:val="24"/>
          <w:szCs w:val="24"/>
        </w:rPr>
      </w:pPr>
      <w:bookmarkStart w:id="6" w:name="_Toc93608296"/>
      <w:r w:rsidRPr="00BC04BE">
        <w:rPr>
          <w:rFonts w:ascii="Arial" w:hAnsi="Arial" w:cs="Arial"/>
          <w:b/>
          <w:color w:val="0070C0"/>
          <w:sz w:val="24"/>
          <w:szCs w:val="24"/>
        </w:rPr>
        <w:lastRenderedPageBreak/>
        <w:t>I</w:t>
      </w:r>
      <w:r w:rsidR="008E4696" w:rsidRPr="00BC04BE">
        <w:rPr>
          <w:rFonts w:ascii="Arial" w:hAnsi="Arial" w:cs="Arial"/>
          <w:b/>
          <w:color w:val="0070C0"/>
          <w:sz w:val="24"/>
          <w:szCs w:val="24"/>
        </w:rPr>
        <w:t>niciativas adicionales</w:t>
      </w:r>
      <w:bookmarkEnd w:id="6"/>
    </w:p>
    <w:p w14:paraId="2785C748" w14:textId="77777777" w:rsidR="008E4696" w:rsidRPr="00DD21AB" w:rsidRDefault="008E4696" w:rsidP="008E4696">
      <w:pPr>
        <w:rPr>
          <w:rFonts w:ascii="Arial" w:hAnsi="Arial" w:cs="Arial"/>
          <w:color w:val="0070C0"/>
        </w:rPr>
      </w:pPr>
    </w:p>
    <w:p w14:paraId="6F842727" w14:textId="6E51C5F2" w:rsidR="00427F84" w:rsidRPr="00DD21AB" w:rsidRDefault="00427F84" w:rsidP="008E4696">
      <w:pPr>
        <w:jc w:val="both"/>
        <w:rPr>
          <w:rFonts w:ascii="Arial" w:hAnsi="Arial" w:cs="Arial"/>
          <w:lang w:val="es-ES"/>
        </w:rPr>
      </w:pPr>
      <w:r w:rsidRPr="00DD21AB">
        <w:rPr>
          <w:rFonts w:ascii="Arial" w:hAnsi="Arial" w:cs="Arial"/>
          <w:lang w:val="es-ES"/>
        </w:rPr>
        <w:t>Finalmente</w:t>
      </w:r>
      <w:r w:rsidR="008E4696" w:rsidRPr="00DD21AB">
        <w:rPr>
          <w:rFonts w:ascii="Arial" w:hAnsi="Arial" w:cs="Arial"/>
          <w:lang w:val="es-ES"/>
        </w:rPr>
        <w:t>, con el propósito de robustecer la lucha contra la corrupción</w:t>
      </w:r>
      <w:r w:rsidR="00473E88" w:rsidRPr="00DD21AB">
        <w:rPr>
          <w:rFonts w:ascii="Arial" w:hAnsi="Arial" w:cs="Arial"/>
          <w:lang w:val="es-ES"/>
        </w:rPr>
        <w:t xml:space="preserve"> y </w:t>
      </w:r>
      <w:r w:rsidRPr="00DD21AB">
        <w:rPr>
          <w:rFonts w:ascii="Arial" w:hAnsi="Arial" w:cs="Arial"/>
          <w:lang w:val="es-ES"/>
        </w:rPr>
        <w:t>promover la transparencia e integridad en la Superservicios</w:t>
      </w:r>
      <w:r w:rsidR="000A510F" w:rsidRPr="00DD21AB">
        <w:rPr>
          <w:rFonts w:ascii="Arial" w:hAnsi="Arial" w:cs="Arial"/>
          <w:lang w:val="es-ES"/>
        </w:rPr>
        <w:t>, se establecen actividades adicionales orientadas a</w:t>
      </w:r>
      <w:r w:rsidR="00F44CBC" w:rsidRPr="00DD21AB">
        <w:rPr>
          <w:rFonts w:ascii="Arial" w:hAnsi="Arial" w:cs="Arial"/>
          <w:lang w:val="es-ES"/>
        </w:rPr>
        <w:t>l fortalecimiento de las políticas de gestión de integridad y de transparencia, a la gestión oportuna de los conflictos de interés para prevenir el soborno como forma de corrupción y a la</w:t>
      </w:r>
      <w:r w:rsidR="000A510F" w:rsidRPr="00DD21AB">
        <w:rPr>
          <w:rFonts w:ascii="Arial" w:hAnsi="Arial" w:cs="Arial"/>
          <w:lang w:val="es-ES"/>
        </w:rPr>
        <w:t xml:space="preserve"> promoción de la participación ciudadana (</w:t>
      </w:r>
      <w:r w:rsidR="004576E1" w:rsidRPr="00DD21AB">
        <w:rPr>
          <w:rFonts w:ascii="Arial" w:hAnsi="Arial" w:cs="Arial"/>
          <w:lang w:val="es-ES"/>
        </w:rPr>
        <w:t>innovación</w:t>
      </w:r>
      <w:r w:rsidR="00F44CBC" w:rsidRPr="00DD21AB">
        <w:rPr>
          <w:rFonts w:ascii="Arial" w:hAnsi="Arial" w:cs="Arial"/>
          <w:lang w:val="es-ES"/>
        </w:rPr>
        <w:t>/transparencia</w:t>
      </w:r>
      <w:r w:rsidR="004576E1" w:rsidRPr="00DD21AB">
        <w:rPr>
          <w:rFonts w:ascii="Arial" w:hAnsi="Arial" w:cs="Arial"/>
          <w:lang w:val="es-ES"/>
        </w:rPr>
        <w:t xml:space="preserve"> colaborativa)</w:t>
      </w:r>
      <w:r w:rsidR="00F44CBC" w:rsidRPr="00DD21AB">
        <w:rPr>
          <w:rFonts w:ascii="Arial" w:hAnsi="Arial" w:cs="Arial"/>
          <w:lang w:val="es-ES"/>
        </w:rPr>
        <w:t>.</w:t>
      </w:r>
    </w:p>
    <w:p w14:paraId="41ACA85E" w14:textId="77777777" w:rsidR="008E4696" w:rsidRPr="00DD21AB" w:rsidRDefault="008E4696" w:rsidP="008E4696">
      <w:pPr>
        <w:jc w:val="both"/>
        <w:rPr>
          <w:rFonts w:ascii="Arial" w:hAnsi="Arial" w:cs="Arial"/>
          <w:lang w:val="es-ES"/>
        </w:rPr>
      </w:pPr>
    </w:p>
    <w:p w14:paraId="17C3F811" w14:textId="18A610A9" w:rsidR="008E4696" w:rsidRPr="00DD21AB" w:rsidRDefault="00AE0F93" w:rsidP="008E4696">
      <w:pPr>
        <w:jc w:val="both"/>
        <w:rPr>
          <w:rFonts w:ascii="Arial" w:hAnsi="Arial" w:cs="Arial"/>
          <w:lang w:val="es-ES"/>
        </w:rPr>
      </w:pPr>
      <w:r w:rsidRPr="00DD21AB">
        <w:rPr>
          <w:rFonts w:ascii="Arial" w:hAnsi="Arial" w:cs="Arial"/>
          <w:lang w:val="es-ES"/>
        </w:rPr>
        <w:t>En particular</w:t>
      </w:r>
      <w:r w:rsidR="008E4696" w:rsidRPr="00DD21AB">
        <w:rPr>
          <w:rFonts w:ascii="Arial" w:hAnsi="Arial" w:cs="Arial"/>
          <w:lang w:val="es-ES"/>
        </w:rPr>
        <w:t>, la entidad incluye en el capítulo de iniciativas adicionales del Plan Anticorrupción y de Atención al Ciudadano actividades en los siguientes subcomponentes:</w:t>
      </w:r>
    </w:p>
    <w:p w14:paraId="54105674" w14:textId="77777777" w:rsidR="008E4696" w:rsidRPr="00DD21AB" w:rsidRDefault="008E4696" w:rsidP="008E4696">
      <w:pPr>
        <w:jc w:val="both"/>
        <w:rPr>
          <w:rFonts w:ascii="Arial" w:hAnsi="Arial" w:cs="Arial"/>
          <w:lang w:val="es-ES"/>
        </w:rPr>
      </w:pPr>
    </w:p>
    <w:p w14:paraId="11D1756A" w14:textId="545CF2AD" w:rsidR="008E4696" w:rsidRPr="00DD21AB" w:rsidRDefault="008E4696" w:rsidP="008E4696">
      <w:pPr>
        <w:pStyle w:val="Prrafodelista"/>
        <w:numPr>
          <w:ilvl w:val="0"/>
          <w:numId w:val="9"/>
        </w:numPr>
        <w:jc w:val="both"/>
        <w:rPr>
          <w:rFonts w:ascii="Arial" w:hAnsi="Arial" w:cs="Arial"/>
          <w:lang w:val="es-ES"/>
        </w:rPr>
      </w:pPr>
      <w:r w:rsidRPr="00DD21AB">
        <w:rPr>
          <w:rFonts w:ascii="Arial" w:hAnsi="Arial" w:cs="Arial"/>
          <w:lang w:val="es-ES"/>
        </w:rPr>
        <w:t>Política de gestión de integridad</w:t>
      </w:r>
      <w:r w:rsidR="00F44CBC" w:rsidRPr="00DD21AB">
        <w:rPr>
          <w:rFonts w:ascii="Arial" w:hAnsi="Arial" w:cs="Arial"/>
          <w:lang w:val="es-ES"/>
        </w:rPr>
        <w:t xml:space="preserve"> y política de gestión de transparencia</w:t>
      </w:r>
      <w:r w:rsidRPr="00DD21AB">
        <w:rPr>
          <w:rFonts w:ascii="Arial" w:hAnsi="Arial" w:cs="Arial"/>
          <w:lang w:val="es-ES"/>
        </w:rPr>
        <w:t>: con</w:t>
      </w:r>
      <w:r w:rsidR="00F44CBC" w:rsidRPr="00DD21AB">
        <w:rPr>
          <w:rFonts w:ascii="Arial" w:hAnsi="Arial" w:cs="Arial"/>
          <w:lang w:val="es-ES"/>
        </w:rPr>
        <w:t xml:space="preserve"> base en </w:t>
      </w:r>
      <w:r w:rsidRPr="00DD21AB">
        <w:rPr>
          <w:rFonts w:ascii="Arial" w:hAnsi="Arial" w:cs="Arial"/>
          <w:lang w:val="es-ES"/>
        </w:rPr>
        <w:t xml:space="preserve">las brechas identificadas en la implementación </w:t>
      </w:r>
      <w:r w:rsidR="00F556AE" w:rsidRPr="00DD21AB">
        <w:rPr>
          <w:rFonts w:ascii="Arial" w:hAnsi="Arial" w:cs="Arial"/>
          <w:lang w:val="es-ES"/>
        </w:rPr>
        <w:t>de</w:t>
      </w:r>
      <w:r w:rsidRPr="00DD21AB">
        <w:rPr>
          <w:rFonts w:ascii="Arial" w:hAnsi="Arial" w:cs="Arial"/>
          <w:lang w:val="es-ES"/>
        </w:rPr>
        <w:t xml:space="preserve"> la</w:t>
      </w:r>
      <w:r w:rsidR="00F44CBC" w:rsidRPr="00DD21AB">
        <w:rPr>
          <w:rFonts w:ascii="Arial" w:hAnsi="Arial" w:cs="Arial"/>
          <w:lang w:val="es-ES"/>
        </w:rPr>
        <w:t>s</w:t>
      </w:r>
      <w:r w:rsidRPr="00DD21AB">
        <w:rPr>
          <w:rFonts w:ascii="Arial" w:hAnsi="Arial" w:cs="Arial"/>
          <w:lang w:val="es-ES"/>
        </w:rPr>
        <w:t xml:space="preserve"> política</w:t>
      </w:r>
      <w:r w:rsidR="00F44CBC" w:rsidRPr="00DD21AB">
        <w:rPr>
          <w:rFonts w:ascii="Arial" w:hAnsi="Arial" w:cs="Arial"/>
          <w:lang w:val="es-ES"/>
        </w:rPr>
        <w:t>s en mención</w:t>
      </w:r>
      <w:r w:rsidRPr="00DD21AB">
        <w:rPr>
          <w:rFonts w:ascii="Arial" w:hAnsi="Arial" w:cs="Arial"/>
          <w:lang w:val="es-ES"/>
        </w:rPr>
        <w:t>, desde la vigencia 2019 se comenzó a trabajar en el fortalecimiento e interiorización de los valores institucionales (transparencia, lealtad, honestidad, diligencia, justicia, respeto y compromiso)</w:t>
      </w:r>
      <w:r w:rsidR="004B1853" w:rsidRPr="00DD21AB">
        <w:rPr>
          <w:rFonts w:ascii="Arial" w:hAnsi="Arial" w:cs="Arial"/>
          <w:lang w:val="es-ES"/>
        </w:rPr>
        <w:t xml:space="preserve"> y en la transparencia como principio transversal al quehacer de los colaboradores de la entidad</w:t>
      </w:r>
      <w:r w:rsidRPr="00DD21AB">
        <w:rPr>
          <w:rFonts w:ascii="Arial" w:hAnsi="Arial" w:cs="Arial"/>
          <w:lang w:val="es-ES"/>
        </w:rPr>
        <w:t xml:space="preserve">. </w:t>
      </w:r>
    </w:p>
    <w:p w14:paraId="5B429922" w14:textId="41A89421" w:rsidR="008E4696" w:rsidRPr="00DD21AB" w:rsidRDefault="008E4696" w:rsidP="004B1853">
      <w:pPr>
        <w:jc w:val="both"/>
        <w:rPr>
          <w:rFonts w:ascii="Arial" w:hAnsi="Arial" w:cs="Arial"/>
          <w:lang w:val="es-ES"/>
        </w:rPr>
      </w:pPr>
    </w:p>
    <w:p w14:paraId="24F9901C" w14:textId="37641E8F" w:rsidR="008E4696" w:rsidRPr="00DD21AB" w:rsidRDefault="008E4696" w:rsidP="008E4696">
      <w:pPr>
        <w:pStyle w:val="Prrafodelista"/>
        <w:numPr>
          <w:ilvl w:val="0"/>
          <w:numId w:val="9"/>
        </w:numPr>
        <w:jc w:val="both"/>
        <w:rPr>
          <w:rFonts w:ascii="Arial" w:hAnsi="Arial" w:cs="Arial"/>
          <w:lang w:val="es-ES"/>
        </w:rPr>
      </w:pPr>
      <w:r w:rsidRPr="00DD21AB">
        <w:rPr>
          <w:rFonts w:ascii="Arial" w:hAnsi="Arial" w:cs="Arial"/>
          <w:lang w:val="es-ES"/>
        </w:rPr>
        <w:t>Sistema de Gestión Antisoborno: la Superservicios tiene como prioridad implementa</w:t>
      </w:r>
      <w:r w:rsidR="00402D51" w:rsidRPr="00DD21AB">
        <w:rPr>
          <w:rFonts w:ascii="Arial" w:hAnsi="Arial" w:cs="Arial"/>
          <w:lang w:val="es-ES"/>
        </w:rPr>
        <w:t>r</w:t>
      </w:r>
      <w:r w:rsidRPr="00DD21AB">
        <w:rPr>
          <w:rFonts w:ascii="Arial" w:hAnsi="Arial" w:cs="Arial"/>
          <w:lang w:val="es-ES"/>
        </w:rPr>
        <w:t xml:space="preserve"> este sistema y convertirse en un referente en el sector. El Sistema de Gestión Antisoborno define (i) medidas para evitar prácticas relacionadas con sobornos y (ii) requisitos para implementar, mantener y mejorar un programa de cumplimiento contra el soborno. </w:t>
      </w:r>
    </w:p>
    <w:p w14:paraId="151A4516" w14:textId="77777777" w:rsidR="008E4696" w:rsidRPr="00DD21AB" w:rsidRDefault="008E4696" w:rsidP="004B1853">
      <w:pPr>
        <w:jc w:val="both"/>
        <w:rPr>
          <w:rFonts w:ascii="Arial" w:hAnsi="Arial" w:cs="Arial"/>
          <w:lang w:val="es-ES"/>
        </w:rPr>
      </w:pPr>
    </w:p>
    <w:p w14:paraId="33D1CDE1" w14:textId="6E8486E8" w:rsidR="003F0855" w:rsidRPr="00DD21AB" w:rsidRDefault="004B1853" w:rsidP="00BD6FF0">
      <w:pPr>
        <w:pStyle w:val="Prrafodelista"/>
        <w:numPr>
          <w:ilvl w:val="0"/>
          <w:numId w:val="9"/>
        </w:numPr>
        <w:jc w:val="both"/>
        <w:rPr>
          <w:rFonts w:ascii="Arial" w:hAnsi="Arial" w:cs="Arial"/>
          <w:lang w:val="es-ES"/>
        </w:rPr>
      </w:pPr>
      <w:r w:rsidRPr="00DD21AB">
        <w:rPr>
          <w:rFonts w:ascii="Arial" w:hAnsi="Arial" w:cs="Arial"/>
          <w:lang w:val="es-ES"/>
        </w:rPr>
        <w:t>Innovación/t</w:t>
      </w:r>
      <w:r w:rsidR="008E4696" w:rsidRPr="00DD21AB">
        <w:rPr>
          <w:rFonts w:ascii="Arial" w:hAnsi="Arial" w:cs="Arial"/>
          <w:lang w:val="es-ES"/>
        </w:rPr>
        <w:t>ransparencia colaborativa: co</w:t>
      </w:r>
      <w:r w:rsidRPr="00DD21AB">
        <w:rPr>
          <w:rFonts w:ascii="Arial" w:hAnsi="Arial" w:cs="Arial"/>
          <w:lang w:val="es-ES"/>
        </w:rPr>
        <w:t xml:space="preserve">mo </w:t>
      </w:r>
      <w:r w:rsidR="009D5205" w:rsidRPr="00DD21AB">
        <w:rPr>
          <w:rFonts w:ascii="Arial" w:hAnsi="Arial" w:cs="Arial"/>
          <w:lang w:val="es-ES"/>
        </w:rPr>
        <w:t xml:space="preserve">mecanismo para vincular la participación ciudadana y la innovación en aras de una gestión más eficiente (orientada al usuario) y </w:t>
      </w:r>
      <w:r w:rsidR="005F6847" w:rsidRPr="00DD21AB">
        <w:rPr>
          <w:rFonts w:ascii="Arial" w:hAnsi="Arial" w:cs="Arial"/>
          <w:lang w:val="es-ES"/>
        </w:rPr>
        <w:t>transparente (disponibilidad proactiva de información de interés para los grupos de valor de la Superservicios).</w:t>
      </w:r>
      <w:r w:rsidR="00BD6FF0" w:rsidRPr="00DD21AB">
        <w:rPr>
          <w:rFonts w:ascii="Arial" w:hAnsi="Arial" w:cs="Arial"/>
          <w:lang w:val="es-ES"/>
        </w:rPr>
        <w:t xml:space="preserve"> En ese contexto, se planea continuar con la </w:t>
      </w:r>
      <w:r w:rsidR="00B97ECD" w:rsidRPr="00DD21AB">
        <w:rPr>
          <w:rFonts w:ascii="Arial" w:hAnsi="Arial" w:cs="Arial"/>
          <w:lang w:val="es-ES"/>
        </w:rPr>
        <w:t>implementa</w:t>
      </w:r>
      <w:r w:rsidR="00BD6FF0" w:rsidRPr="00DD21AB">
        <w:rPr>
          <w:rFonts w:ascii="Arial" w:hAnsi="Arial" w:cs="Arial"/>
          <w:lang w:val="es-ES"/>
        </w:rPr>
        <w:t>ción de</w:t>
      </w:r>
      <w:r w:rsidR="00B97ECD" w:rsidRPr="00DD21AB">
        <w:rPr>
          <w:rFonts w:ascii="Arial" w:hAnsi="Arial" w:cs="Arial"/>
          <w:lang w:val="es-ES"/>
        </w:rPr>
        <w:t xml:space="preserve"> una estrategia de participación ciudadana en la gestión, en el marco de la cual se realiza</w:t>
      </w:r>
      <w:r w:rsidR="00BD6FF0" w:rsidRPr="00DD21AB">
        <w:rPr>
          <w:rFonts w:ascii="Arial" w:hAnsi="Arial" w:cs="Arial"/>
          <w:lang w:val="es-ES"/>
        </w:rPr>
        <w:t>n</w:t>
      </w:r>
      <w:r w:rsidR="00B97ECD" w:rsidRPr="00DD21AB">
        <w:rPr>
          <w:rFonts w:ascii="Arial" w:hAnsi="Arial" w:cs="Arial"/>
          <w:lang w:val="es-ES"/>
        </w:rPr>
        <w:t xml:space="preserve"> </w:t>
      </w:r>
      <w:r w:rsidR="00E56007" w:rsidRPr="00DD21AB">
        <w:rPr>
          <w:rFonts w:ascii="Arial" w:hAnsi="Arial" w:cs="Arial"/>
          <w:lang w:val="es-ES"/>
        </w:rPr>
        <w:t xml:space="preserve">actividades de </w:t>
      </w:r>
      <w:proofErr w:type="spellStart"/>
      <w:r w:rsidR="00E56007" w:rsidRPr="00DD21AB">
        <w:rPr>
          <w:rFonts w:ascii="Arial" w:hAnsi="Arial" w:cs="Arial"/>
          <w:lang w:val="es-ES"/>
        </w:rPr>
        <w:t>co-creación</w:t>
      </w:r>
      <w:proofErr w:type="spellEnd"/>
      <w:r w:rsidR="00E56007" w:rsidRPr="00DD21AB">
        <w:rPr>
          <w:rFonts w:ascii="Arial" w:hAnsi="Arial" w:cs="Arial"/>
          <w:lang w:val="es-ES"/>
        </w:rPr>
        <w:t xml:space="preserve"> para el diseño e implementación de </w:t>
      </w:r>
      <w:r w:rsidR="006349C5" w:rsidRPr="00DD21AB">
        <w:rPr>
          <w:rFonts w:ascii="Arial" w:hAnsi="Arial" w:cs="Arial"/>
          <w:lang w:val="es-ES"/>
        </w:rPr>
        <w:t>iniciativas como</w:t>
      </w:r>
      <w:r w:rsidR="00DF61A8" w:rsidRPr="00DD21AB">
        <w:rPr>
          <w:rFonts w:ascii="Arial" w:hAnsi="Arial" w:cs="Arial"/>
          <w:lang w:val="es-ES"/>
        </w:rPr>
        <w:t>:</w:t>
      </w:r>
      <w:r w:rsidR="006349C5" w:rsidRPr="00DD21AB">
        <w:rPr>
          <w:rFonts w:ascii="Arial" w:hAnsi="Arial" w:cs="Arial"/>
          <w:lang w:val="es-ES"/>
        </w:rPr>
        <w:t xml:space="preserve"> la </w:t>
      </w:r>
      <w:r w:rsidR="00A96B80" w:rsidRPr="00DD21AB">
        <w:rPr>
          <w:rFonts w:ascii="Arial" w:hAnsi="Arial" w:cs="Arial"/>
          <w:lang w:val="es-ES"/>
        </w:rPr>
        <w:t>contribución</w:t>
      </w:r>
      <w:r w:rsidR="006349C5" w:rsidRPr="00DD21AB">
        <w:rPr>
          <w:rFonts w:ascii="Arial" w:hAnsi="Arial" w:cs="Arial"/>
          <w:lang w:val="es-ES"/>
        </w:rPr>
        <w:t xml:space="preserve"> </w:t>
      </w:r>
      <w:r w:rsidR="00A96B80" w:rsidRPr="00DD21AB">
        <w:rPr>
          <w:rFonts w:ascii="Arial" w:hAnsi="Arial" w:cs="Arial"/>
          <w:lang w:val="es-ES"/>
        </w:rPr>
        <w:t>a</w:t>
      </w:r>
      <w:r w:rsidR="006349C5" w:rsidRPr="00DD21AB">
        <w:rPr>
          <w:rFonts w:ascii="Arial" w:hAnsi="Arial" w:cs="Arial"/>
          <w:lang w:val="es-ES"/>
        </w:rPr>
        <w:t xml:space="preserve"> los Objetivos de Desarrollo Sostenible </w:t>
      </w:r>
      <w:r w:rsidR="00DF61A8" w:rsidRPr="00DD21AB">
        <w:rPr>
          <w:rFonts w:ascii="Arial" w:hAnsi="Arial" w:cs="Arial"/>
          <w:lang w:val="es-ES"/>
        </w:rPr>
        <w:t xml:space="preserve">de la mano de la comunidad y grupos de valor de la entidad y para la </w:t>
      </w:r>
      <w:r w:rsidR="00751140" w:rsidRPr="00DD21AB">
        <w:rPr>
          <w:rFonts w:ascii="Arial" w:hAnsi="Arial" w:cs="Arial"/>
          <w:lang w:val="es-ES"/>
        </w:rPr>
        <w:t xml:space="preserve">construcción del Plan Anticorrupción y de Atención </w:t>
      </w:r>
      <w:r w:rsidR="00497D7B" w:rsidRPr="00DD21AB">
        <w:rPr>
          <w:rFonts w:ascii="Arial" w:hAnsi="Arial" w:cs="Arial"/>
          <w:lang w:val="es-ES"/>
        </w:rPr>
        <w:t>al</w:t>
      </w:r>
      <w:r w:rsidR="00751140" w:rsidRPr="00DD21AB">
        <w:rPr>
          <w:rFonts w:ascii="Arial" w:hAnsi="Arial" w:cs="Arial"/>
          <w:lang w:val="es-ES"/>
        </w:rPr>
        <w:t xml:space="preserve"> Ciudadano del 202</w:t>
      </w:r>
      <w:r w:rsidR="00BD6FF0" w:rsidRPr="00DD21AB">
        <w:rPr>
          <w:rFonts w:ascii="Arial" w:hAnsi="Arial" w:cs="Arial"/>
          <w:lang w:val="es-ES"/>
        </w:rPr>
        <w:t>3</w:t>
      </w:r>
      <w:r w:rsidR="00751140" w:rsidRPr="00DD21AB">
        <w:rPr>
          <w:rFonts w:ascii="Arial" w:hAnsi="Arial" w:cs="Arial"/>
          <w:lang w:val="es-ES"/>
        </w:rPr>
        <w:t xml:space="preserve">, entre otras. </w:t>
      </w:r>
    </w:p>
    <w:p w14:paraId="30397DCC" w14:textId="77777777" w:rsidR="004C3FC1" w:rsidRPr="00DD21AB" w:rsidRDefault="004C3FC1" w:rsidP="00934ABF">
      <w:pPr>
        <w:jc w:val="both"/>
        <w:rPr>
          <w:rFonts w:ascii="Arial" w:hAnsi="Arial" w:cs="Arial"/>
          <w:highlight w:val="yellow"/>
          <w:lang w:val="es-ES"/>
        </w:rPr>
      </w:pPr>
    </w:p>
    <w:p w14:paraId="7EECE704" w14:textId="64BAEA8D" w:rsidR="008E4696" w:rsidRPr="00DD21AB" w:rsidRDefault="008E4696" w:rsidP="008E4696">
      <w:pPr>
        <w:jc w:val="both"/>
        <w:rPr>
          <w:rFonts w:ascii="Arial" w:hAnsi="Arial" w:cs="Arial"/>
          <w:lang w:val="es-ES"/>
        </w:rPr>
      </w:pPr>
      <w:r w:rsidRPr="00DD21AB">
        <w:rPr>
          <w:rFonts w:ascii="Arial" w:hAnsi="Arial" w:cs="Arial"/>
          <w:lang w:val="es-ES"/>
        </w:rPr>
        <w:t>En ese contexto, se definieron las siguientes actividades:</w:t>
      </w:r>
    </w:p>
    <w:p w14:paraId="0294BAA0" w14:textId="163506FE" w:rsidR="00627DF1" w:rsidRPr="00DD21AB" w:rsidRDefault="00627DF1" w:rsidP="008E4696">
      <w:pPr>
        <w:jc w:val="both"/>
        <w:rPr>
          <w:rFonts w:ascii="Arial" w:hAnsi="Arial" w:cs="Arial"/>
          <w:lang w:val="es-ES"/>
        </w:rPr>
      </w:pPr>
    </w:p>
    <w:tbl>
      <w:tblPr>
        <w:tblW w:w="8865" w:type="dxa"/>
        <w:tblCellMar>
          <w:left w:w="70" w:type="dxa"/>
          <w:right w:w="70" w:type="dxa"/>
        </w:tblCellMar>
        <w:tblLook w:val="04A0" w:firstRow="1" w:lastRow="0" w:firstColumn="1" w:lastColumn="0" w:noHBand="0" w:noVBand="1"/>
      </w:tblPr>
      <w:tblGrid>
        <w:gridCol w:w="2021"/>
        <w:gridCol w:w="541"/>
        <w:gridCol w:w="2658"/>
        <w:gridCol w:w="2113"/>
        <w:gridCol w:w="1532"/>
      </w:tblGrid>
      <w:tr w:rsidR="00305F8A" w:rsidRPr="00DD21AB" w14:paraId="313F0268" w14:textId="77777777" w:rsidTr="00497D7B">
        <w:trPr>
          <w:trHeight w:val="390"/>
          <w:tblHeader/>
        </w:trPr>
        <w:tc>
          <w:tcPr>
            <w:tcW w:w="8865" w:type="dxa"/>
            <w:gridSpan w:val="5"/>
            <w:tcBorders>
              <w:top w:val="nil"/>
              <w:left w:val="single" w:sz="8" w:space="0" w:color="auto"/>
              <w:bottom w:val="nil"/>
              <w:right w:val="nil"/>
            </w:tcBorders>
            <w:shd w:val="clear" w:color="000000" w:fill="002060"/>
            <w:vAlign w:val="center"/>
            <w:hideMark/>
          </w:tcPr>
          <w:p w14:paraId="55EAF17C" w14:textId="77777777" w:rsidR="00305F8A" w:rsidRPr="00DD21AB" w:rsidRDefault="00305F8A" w:rsidP="00305F8A">
            <w:pPr>
              <w:jc w:val="center"/>
              <w:rPr>
                <w:rFonts w:ascii="Arial" w:eastAsia="Times New Roman" w:hAnsi="Arial" w:cs="Arial"/>
                <w:b/>
                <w:bCs/>
                <w:color w:val="FFFFFF"/>
                <w:lang w:val="es-CO" w:eastAsia="es-CO"/>
              </w:rPr>
            </w:pPr>
            <w:r w:rsidRPr="00DD21AB">
              <w:rPr>
                <w:rFonts w:ascii="Arial" w:eastAsia="Times New Roman" w:hAnsi="Arial" w:cs="Arial"/>
                <w:b/>
                <w:bCs/>
                <w:color w:val="FFFFFF"/>
                <w:lang w:val="es-CO" w:eastAsia="es-CO"/>
              </w:rPr>
              <w:lastRenderedPageBreak/>
              <w:t>Componente: Iniciativas adicionales</w:t>
            </w:r>
          </w:p>
        </w:tc>
      </w:tr>
      <w:tr w:rsidR="00305F8A" w:rsidRPr="00DD21AB" w14:paraId="3C9E5EDA" w14:textId="77777777" w:rsidTr="001430C2">
        <w:trPr>
          <w:trHeight w:val="520"/>
          <w:tblHeader/>
        </w:trPr>
        <w:tc>
          <w:tcPr>
            <w:tcW w:w="2021" w:type="dxa"/>
            <w:tcBorders>
              <w:top w:val="nil"/>
              <w:left w:val="single" w:sz="8" w:space="0" w:color="auto"/>
              <w:bottom w:val="nil"/>
              <w:right w:val="nil"/>
            </w:tcBorders>
            <w:shd w:val="clear" w:color="000000" w:fill="002060"/>
            <w:vAlign w:val="center"/>
            <w:hideMark/>
          </w:tcPr>
          <w:p w14:paraId="594C19E2" w14:textId="77777777" w:rsidR="00305F8A" w:rsidRPr="00DD21AB" w:rsidRDefault="00305F8A" w:rsidP="00305F8A">
            <w:pPr>
              <w:jc w:val="center"/>
              <w:rPr>
                <w:rFonts w:ascii="Arial" w:eastAsia="Times New Roman" w:hAnsi="Arial" w:cs="Arial"/>
                <w:b/>
                <w:bCs/>
                <w:color w:val="FFFFFF"/>
                <w:lang w:val="es-CO" w:eastAsia="es-CO"/>
              </w:rPr>
            </w:pPr>
            <w:r w:rsidRPr="00DD21AB">
              <w:rPr>
                <w:rFonts w:ascii="Arial" w:eastAsia="Times New Roman" w:hAnsi="Arial" w:cs="Arial"/>
                <w:b/>
                <w:bCs/>
                <w:color w:val="FFFFFF"/>
                <w:lang w:val="es-CO" w:eastAsia="es-CO"/>
              </w:rPr>
              <w:t>Subcomponente</w:t>
            </w:r>
          </w:p>
        </w:tc>
        <w:tc>
          <w:tcPr>
            <w:tcW w:w="541" w:type="dxa"/>
            <w:tcBorders>
              <w:top w:val="single" w:sz="8" w:space="0" w:color="FFFFFF"/>
              <w:left w:val="single" w:sz="8" w:space="0" w:color="FFFFFF"/>
              <w:bottom w:val="nil"/>
              <w:right w:val="single" w:sz="8" w:space="0" w:color="FFFFFF"/>
            </w:tcBorders>
            <w:shd w:val="clear" w:color="000000" w:fill="002060"/>
            <w:vAlign w:val="center"/>
            <w:hideMark/>
          </w:tcPr>
          <w:p w14:paraId="5789E597" w14:textId="77777777" w:rsidR="00305F8A" w:rsidRPr="00DD21AB" w:rsidRDefault="00305F8A" w:rsidP="00305F8A">
            <w:pPr>
              <w:jc w:val="center"/>
              <w:rPr>
                <w:rFonts w:ascii="Arial" w:eastAsia="Times New Roman" w:hAnsi="Arial" w:cs="Arial"/>
                <w:b/>
                <w:bCs/>
                <w:color w:val="FFFFFF"/>
                <w:lang w:val="es-CO" w:eastAsia="es-CO"/>
              </w:rPr>
            </w:pPr>
            <w:r w:rsidRPr="00DD21AB">
              <w:rPr>
                <w:rFonts w:ascii="Arial" w:eastAsia="Times New Roman" w:hAnsi="Arial" w:cs="Arial"/>
                <w:b/>
                <w:bCs/>
                <w:color w:val="FFFFFF"/>
                <w:lang w:val="es-CO" w:eastAsia="es-CO"/>
              </w:rPr>
              <w:t>Nº</w:t>
            </w:r>
          </w:p>
        </w:tc>
        <w:tc>
          <w:tcPr>
            <w:tcW w:w="2658" w:type="dxa"/>
            <w:tcBorders>
              <w:top w:val="single" w:sz="8" w:space="0" w:color="FFFFFF"/>
              <w:left w:val="nil"/>
              <w:bottom w:val="nil"/>
              <w:right w:val="single" w:sz="8" w:space="0" w:color="FFFFFF"/>
            </w:tcBorders>
            <w:shd w:val="clear" w:color="000000" w:fill="002060"/>
            <w:vAlign w:val="center"/>
            <w:hideMark/>
          </w:tcPr>
          <w:p w14:paraId="6039C0AC" w14:textId="77777777" w:rsidR="00305F8A" w:rsidRPr="00DD21AB" w:rsidRDefault="00305F8A" w:rsidP="00305F8A">
            <w:pPr>
              <w:jc w:val="center"/>
              <w:rPr>
                <w:rFonts w:ascii="Arial" w:eastAsia="Times New Roman" w:hAnsi="Arial" w:cs="Arial"/>
                <w:b/>
                <w:bCs/>
                <w:color w:val="FFFFFF"/>
                <w:lang w:val="es-CO" w:eastAsia="es-CO"/>
              </w:rPr>
            </w:pPr>
            <w:r w:rsidRPr="00DD21AB">
              <w:rPr>
                <w:rFonts w:ascii="Arial" w:eastAsia="Times New Roman" w:hAnsi="Arial" w:cs="Arial"/>
                <w:b/>
                <w:bCs/>
                <w:color w:val="FFFFFF"/>
                <w:lang w:val="es-CO" w:eastAsia="es-CO"/>
              </w:rPr>
              <w:t>Actividades</w:t>
            </w:r>
          </w:p>
        </w:tc>
        <w:tc>
          <w:tcPr>
            <w:tcW w:w="2113" w:type="dxa"/>
            <w:tcBorders>
              <w:top w:val="nil"/>
              <w:left w:val="nil"/>
              <w:bottom w:val="nil"/>
              <w:right w:val="single" w:sz="8" w:space="0" w:color="FFFFFF"/>
            </w:tcBorders>
            <w:shd w:val="clear" w:color="000000" w:fill="002060"/>
            <w:vAlign w:val="center"/>
            <w:hideMark/>
          </w:tcPr>
          <w:p w14:paraId="22A17920" w14:textId="77777777" w:rsidR="00305F8A" w:rsidRPr="00DD21AB" w:rsidRDefault="00305F8A" w:rsidP="00305F8A">
            <w:pPr>
              <w:jc w:val="center"/>
              <w:rPr>
                <w:rFonts w:ascii="Arial" w:eastAsia="Times New Roman" w:hAnsi="Arial" w:cs="Arial"/>
                <w:b/>
                <w:bCs/>
                <w:color w:val="FFFFFF"/>
                <w:lang w:val="es-CO" w:eastAsia="es-CO"/>
              </w:rPr>
            </w:pPr>
            <w:r w:rsidRPr="00DD21AB">
              <w:rPr>
                <w:rFonts w:ascii="Arial" w:eastAsia="Times New Roman" w:hAnsi="Arial" w:cs="Arial"/>
                <w:b/>
                <w:bCs/>
                <w:color w:val="FFFFFF"/>
                <w:lang w:val="es-CO" w:eastAsia="es-CO"/>
              </w:rPr>
              <w:t>Responsable</w:t>
            </w:r>
          </w:p>
        </w:tc>
        <w:tc>
          <w:tcPr>
            <w:tcW w:w="1532" w:type="dxa"/>
            <w:tcBorders>
              <w:top w:val="nil"/>
              <w:left w:val="nil"/>
              <w:bottom w:val="nil"/>
              <w:right w:val="nil"/>
            </w:tcBorders>
            <w:shd w:val="clear" w:color="000000" w:fill="002060"/>
            <w:vAlign w:val="center"/>
            <w:hideMark/>
          </w:tcPr>
          <w:p w14:paraId="27B09705" w14:textId="77777777" w:rsidR="00305F8A" w:rsidRPr="00DD21AB" w:rsidRDefault="00305F8A" w:rsidP="00305F8A">
            <w:pPr>
              <w:jc w:val="center"/>
              <w:rPr>
                <w:rFonts w:ascii="Arial" w:eastAsia="Times New Roman" w:hAnsi="Arial" w:cs="Arial"/>
                <w:b/>
                <w:bCs/>
                <w:color w:val="FFFFFF"/>
                <w:lang w:val="es-CO" w:eastAsia="es-CO"/>
              </w:rPr>
            </w:pPr>
            <w:r w:rsidRPr="00DD21AB">
              <w:rPr>
                <w:rFonts w:ascii="Arial" w:eastAsia="Times New Roman" w:hAnsi="Arial" w:cs="Arial"/>
                <w:b/>
                <w:bCs/>
                <w:color w:val="FFFFFF"/>
                <w:lang w:val="es-CO" w:eastAsia="es-CO"/>
              </w:rPr>
              <w:t xml:space="preserve">Fecha programada </w:t>
            </w:r>
          </w:p>
        </w:tc>
      </w:tr>
      <w:tr w:rsidR="009541FB" w:rsidRPr="00DD21AB" w14:paraId="68C67FC7" w14:textId="77777777" w:rsidTr="001430C2">
        <w:trPr>
          <w:trHeight w:val="723"/>
        </w:trPr>
        <w:tc>
          <w:tcPr>
            <w:tcW w:w="2021" w:type="dxa"/>
            <w:vMerge w:val="restart"/>
            <w:tcBorders>
              <w:top w:val="single" w:sz="8" w:space="0" w:color="auto"/>
              <w:left w:val="single" w:sz="8" w:space="0" w:color="auto"/>
              <w:right w:val="single" w:sz="4" w:space="0" w:color="auto"/>
            </w:tcBorders>
            <w:shd w:val="clear" w:color="auto" w:fill="auto"/>
            <w:vAlign w:val="center"/>
            <w:hideMark/>
          </w:tcPr>
          <w:p w14:paraId="22A9A857" w14:textId="36ABBB7A" w:rsidR="009541FB" w:rsidRPr="00DD21AB" w:rsidRDefault="009541FB" w:rsidP="00305F8A">
            <w:pPr>
              <w:rPr>
                <w:rFonts w:ascii="Arial" w:eastAsia="Times New Roman" w:hAnsi="Arial" w:cs="Arial"/>
                <w:color w:val="000000"/>
                <w:lang w:val="es-CO" w:eastAsia="es-CO"/>
              </w:rPr>
            </w:pPr>
            <w:r w:rsidRPr="00DD21AB">
              <w:rPr>
                <w:rFonts w:ascii="Arial" w:eastAsia="Times New Roman" w:hAnsi="Arial" w:cs="Arial"/>
                <w:color w:val="000000"/>
                <w:lang w:val="es-CO" w:eastAsia="es-CO"/>
              </w:rPr>
              <w:t>1. Política de Gestión de Integridad transparencia y acceso a la información pública</w:t>
            </w:r>
          </w:p>
        </w:tc>
        <w:tc>
          <w:tcPr>
            <w:tcW w:w="541" w:type="dxa"/>
            <w:tcBorders>
              <w:top w:val="single" w:sz="8" w:space="0" w:color="auto"/>
              <w:left w:val="nil"/>
              <w:bottom w:val="single" w:sz="4" w:space="0" w:color="auto"/>
              <w:right w:val="single" w:sz="4" w:space="0" w:color="auto"/>
            </w:tcBorders>
            <w:shd w:val="clear" w:color="auto" w:fill="auto"/>
            <w:noWrap/>
            <w:vAlign w:val="center"/>
            <w:hideMark/>
          </w:tcPr>
          <w:p w14:paraId="61ABCE98" w14:textId="77777777" w:rsidR="009541FB" w:rsidRPr="00DD21AB" w:rsidRDefault="009541FB" w:rsidP="00305F8A">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1.1.</w:t>
            </w:r>
          </w:p>
        </w:tc>
        <w:tc>
          <w:tcPr>
            <w:tcW w:w="2658" w:type="dxa"/>
            <w:tcBorders>
              <w:top w:val="single" w:sz="8" w:space="0" w:color="auto"/>
              <w:left w:val="nil"/>
              <w:bottom w:val="single" w:sz="4" w:space="0" w:color="auto"/>
              <w:right w:val="single" w:sz="4" w:space="0" w:color="auto"/>
            </w:tcBorders>
            <w:shd w:val="clear" w:color="auto" w:fill="auto"/>
            <w:vAlign w:val="center"/>
            <w:hideMark/>
          </w:tcPr>
          <w:p w14:paraId="172197E1" w14:textId="2C636087" w:rsidR="009541FB" w:rsidRPr="00DD21AB" w:rsidRDefault="009541FB" w:rsidP="00305F8A">
            <w:pPr>
              <w:rPr>
                <w:rFonts w:ascii="Arial" w:eastAsia="Times New Roman" w:hAnsi="Arial" w:cs="Arial"/>
                <w:color w:val="000000"/>
                <w:lang w:val="es-CO" w:eastAsia="es-CO"/>
              </w:rPr>
            </w:pPr>
            <w:r w:rsidRPr="00DD21AB">
              <w:rPr>
                <w:rFonts w:ascii="Arial" w:eastAsia="Times New Roman" w:hAnsi="Arial" w:cs="Arial"/>
                <w:color w:val="000000"/>
                <w:lang w:val="es-CO" w:eastAsia="es-CO"/>
              </w:rPr>
              <w:t>Hacer seguimiento a los cumplimiento del plan de trabajo transparencia e integridad para la Superservicios</w:t>
            </w:r>
          </w:p>
        </w:tc>
        <w:tc>
          <w:tcPr>
            <w:tcW w:w="2113" w:type="dxa"/>
            <w:tcBorders>
              <w:top w:val="single" w:sz="8" w:space="0" w:color="auto"/>
              <w:left w:val="nil"/>
              <w:bottom w:val="single" w:sz="4" w:space="0" w:color="auto"/>
              <w:right w:val="single" w:sz="4" w:space="0" w:color="auto"/>
            </w:tcBorders>
            <w:shd w:val="clear" w:color="auto" w:fill="auto"/>
            <w:vAlign w:val="center"/>
            <w:hideMark/>
          </w:tcPr>
          <w:p w14:paraId="7ECC5379" w14:textId="77777777" w:rsidR="009541FB" w:rsidRPr="00DD21AB" w:rsidRDefault="009541FB" w:rsidP="00305F8A">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Despacho del Superintendente</w:t>
            </w:r>
          </w:p>
        </w:tc>
        <w:tc>
          <w:tcPr>
            <w:tcW w:w="1532" w:type="dxa"/>
            <w:tcBorders>
              <w:top w:val="single" w:sz="8" w:space="0" w:color="auto"/>
              <w:left w:val="nil"/>
              <w:bottom w:val="single" w:sz="4" w:space="0" w:color="auto"/>
              <w:right w:val="single" w:sz="8" w:space="0" w:color="auto"/>
            </w:tcBorders>
            <w:shd w:val="clear" w:color="auto" w:fill="auto"/>
            <w:vAlign w:val="center"/>
            <w:hideMark/>
          </w:tcPr>
          <w:p w14:paraId="7FAB46C2" w14:textId="0F728E17" w:rsidR="009541FB" w:rsidRPr="00DD21AB" w:rsidRDefault="009541FB" w:rsidP="00305F8A">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01/05/2022 a 31/12/2022</w:t>
            </w:r>
          </w:p>
        </w:tc>
      </w:tr>
      <w:tr w:rsidR="009541FB" w:rsidRPr="00DD21AB" w14:paraId="100C4CFC" w14:textId="77777777" w:rsidTr="001430C2">
        <w:trPr>
          <w:trHeight w:val="723"/>
        </w:trPr>
        <w:tc>
          <w:tcPr>
            <w:tcW w:w="2021" w:type="dxa"/>
            <w:vMerge/>
            <w:tcBorders>
              <w:left w:val="single" w:sz="8" w:space="0" w:color="auto"/>
              <w:right w:val="single" w:sz="4" w:space="0" w:color="auto"/>
            </w:tcBorders>
            <w:shd w:val="clear" w:color="auto" w:fill="auto"/>
            <w:vAlign w:val="center"/>
          </w:tcPr>
          <w:p w14:paraId="345BF4D6" w14:textId="77777777" w:rsidR="009541FB" w:rsidRPr="00DD21AB" w:rsidRDefault="009541FB" w:rsidP="00C157A8">
            <w:pPr>
              <w:rPr>
                <w:rFonts w:ascii="Arial" w:eastAsia="Times New Roman" w:hAnsi="Arial" w:cs="Arial"/>
                <w:color w:val="000000"/>
                <w:lang w:val="es-CO" w:eastAsia="es-CO"/>
              </w:rPr>
            </w:pPr>
          </w:p>
        </w:tc>
        <w:tc>
          <w:tcPr>
            <w:tcW w:w="541" w:type="dxa"/>
            <w:tcBorders>
              <w:top w:val="single" w:sz="8" w:space="0" w:color="auto"/>
              <w:left w:val="nil"/>
              <w:bottom w:val="single" w:sz="4" w:space="0" w:color="auto"/>
              <w:right w:val="single" w:sz="4" w:space="0" w:color="auto"/>
            </w:tcBorders>
            <w:shd w:val="clear" w:color="auto" w:fill="auto"/>
            <w:noWrap/>
            <w:vAlign w:val="center"/>
          </w:tcPr>
          <w:p w14:paraId="46CC82EB" w14:textId="396E839B" w:rsidR="009541FB" w:rsidRPr="00DD21AB" w:rsidRDefault="009541FB" w:rsidP="00C157A8">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1.2</w:t>
            </w:r>
          </w:p>
        </w:tc>
        <w:tc>
          <w:tcPr>
            <w:tcW w:w="2658" w:type="dxa"/>
            <w:tcBorders>
              <w:top w:val="single" w:sz="8" w:space="0" w:color="auto"/>
              <w:left w:val="nil"/>
              <w:bottom w:val="single" w:sz="4" w:space="0" w:color="auto"/>
              <w:right w:val="single" w:sz="4" w:space="0" w:color="auto"/>
            </w:tcBorders>
            <w:shd w:val="clear" w:color="auto" w:fill="auto"/>
            <w:vAlign w:val="center"/>
          </w:tcPr>
          <w:p w14:paraId="2EC74EA8" w14:textId="3C8CE4A0" w:rsidR="009541FB" w:rsidRPr="00DD21AB" w:rsidRDefault="009541FB" w:rsidP="00C157A8">
            <w:pPr>
              <w:rPr>
                <w:rFonts w:ascii="Arial" w:eastAsia="Times New Roman" w:hAnsi="Arial" w:cs="Arial"/>
                <w:color w:val="000000"/>
                <w:lang w:val="es-CO" w:eastAsia="es-CO"/>
              </w:rPr>
            </w:pPr>
            <w:r w:rsidRPr="00DD21AB">
              <w:rPr>
                <w:rFonts w:ascii="Arial" w:eastAsia="Times New Roman" w:hAnsi="Arial" w:cs="Arial"/>
                <w:color w:val="000000"/>
                <w:lang w:val="es-CO" w:eastAsia="es-CO"/>
              </w:rPr>
              <w:t>Elaborar los planes de trabajo de transparencia e integridad para la Superservicios, de acuerdo con los resultados de la medición del FURAG</w:t>
            </w:r>
          </w:p>
        </w:tc>
        <w:tc>
          <w:tcPr>
            <w:tcW w:w="2113" w:type="dxa"/>
            <w:tcBorders>
              <w:top w:val="single" w:sz="8" w:space="0" w:color="auto"/>
              <w:left w:val="nil"/>
              <w:bottom w:val="single" w:sz="4" w:space="0" w:color="auto"/>
              <w:right w:val="single" w:sz="4" w:space="0" w:color="auto"/>
            </w:tcBorders>
            <w:shd w:val="clear" w:color="auto" w:fill="auto"/>
            <w:vAlign w:val="center"/>
          </w:tcPr>
          <w:p w14:paraId="2F216257" w14:textId="042B9FE0" w:rsidR="009541FB" w:rsidRPr="00DD21AB" w:rsidRDefault="009541FB" w:rsidP="00C157A8">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Despacho del Superintendente</w:t>
            </w:r>
          </w:p>
        </w:tc>
        <w:tc>
          <w:tcPr>
            <w:tcW w:w="1532" w:type="dxa"/>
            <w:tcBorders>
              <w:top w:val="single" w:sz="8" w:space="0" w:color="auto"/>
              <w:left w:val="nil"/>
              <w:bottom w:val="single" w:sz="4" w:space="0" w:color="auto"/>
              <w:right w:val="single" w:sz="8" w:space="0" w:color="auto"/>
            </w:tcBorders>
            <w:shd w:val="clear" w:color="auto" w:fill="auto"/>
            <w:vAlign w:val="center"/>
          </w:tcPr>
          <w:p w14:paraId="2EC67F3F" w14:textId="18A10E5F" w:rsidR="009541FB" w:rsidRPr="00DD21AB" w:rsidRDefault="009541FB" w:rsidP="00C157A8">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14/01/2022 a 30/04/2022</w:t>
            </w:r>
          </w:p>
        </w:tc>
      </w:tr>
      <w:tr w:rsidR="005B42EB" w:rsidRPr="00DD21AB" w14:paraId="019574FF" w14:textId="77777777" w:rsidTr="00DA7BB0">
        <w:trPr>
          <w:trHeight w:val="723"/>
        </w:trPr>
        <w:tc>
          <w:tcPr>
            <w:tcW w:w="2021" w:type="dxa"/>
            <w:vMerge/>
            <w:tcBorders>
              <w:left w:val="single" w:sz="8" w:space="0" w:color="auto"/>
              <w:bottom w:val="single" w:sz="4" w:space="0" w:color="auto"/>
              <w:right w:val="single" w:sz="4" w:space="0" w:color="auto"/>
            </w:tcBorders>
            <w:shd w:val="clear" w:color="auto" w:fill="auto"/>
            <w:vAlign w:val="center"/>
          </w:tcPr>
          <w:p w14:paraId="3914625E" w14:textId="77777777" w:rsidR="005B42EB" w:rsidRPr="00DD21AB" w:rsidRDefault="005B42EB" w:rsidP="00C157A8">
            <w:pPr>
              <w:rPr>
                <w:rFonts w:ascii="Arial" w:eastAsia="Times New Roman" w:hAnsi="Arial" w:cs="Arial"/>
                <w:color w:val="000000"/>
                <w:lang w:val="es-CO" w:eastAsia="es-CO"/>
              </w:rPr>
            </w:pPr>
          </w:p>
        </w:tc>
        <w:tc>
          <w:tcPr>
            <w:tcW w:w="541" w:type="dxa"/>
            <w:vMerge w:val="restart"/>
            <w:tcBorders>
              <w:top w:val="single" w:sz="8" w:space="0" w:color="auto"/>
              <w:left w:val="nil"/>
              <w:right w:val="single" w:sz="4" w:space="0" w:color="auto"/>
            </w:tcBorders>
            <w:shd w:val="clear" w:color="auto" w:fill="auto"/>
            <w:noWrap/>
            <w:vAlign w:val="center"/>
          </w:tcPr>
          <w:p w14:paraId="5E0E94ED" w14:textId="7E652F13" w:rsidR="005B42EB" w:rsidRPr="00DD21AB" w:rsidRDefault="005B42EB" w:rsidP="00C157A8">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1.3</w:t>
            </w:r>
          </w:p>
        </w:tc>
        <w:tc>
          <w:tcPr>
            <w:tcW w:w="2658" w:type="dxa"/>
            <w:vMerge w:val="restart"/>
            <w:tcBorders>
              <w:top w:val="single" w:sz="8" w:space="0" w:color="auto"/>
              <w:left w:val="nil"/>
              <w:right w:val="single" w:sz="4" w:space="0" w:color="auto"/>
            </w:tcBorders>
            <w:shd w:val="clear" w:color="auto" w:fill="auto"/>
            <w:vAlign w:val="center"/>
          </w:tcPr>
          <w:p w14:paraId="70742DB3" w14:textId="38FBB388" w:rsidR="005B42EB" w:rsidRPr="00DD21AB" w:rsidRDefault="005B42EB" w:rsidP="00C157A8">
            <w:pPr>
              <w:rPr>
                <w:rFonts w:ascii="Arial" w:eastAsia="Times New Roman" w:hAnsi="Arial" w:cs="Arial"/>
                <w:color w:val="000000"/>
                <w:lang w:val="es-CO" w:eastAsia="es-CO"/>
              </w:rPr>
            </w:pPr>
            <w:r w:rsidRPr="00DD21AB">
              <w:rPr>
                <w:rFonts w:ascii="Arial" w:eastAsia="Times New Roman" w:hAnsi="Arial" w:cs="Arial"/>
                <w:color w:val="000000"/>
                <w:lang w:val="es-CO" w:eastAsia="es-CO"/>
              </w:rPr>
              <w:t>Estructurar el laboratorio de lenguaje claro y traducir un documento a lenguaje claro</w:t>
            </w:r>
            <w:r w:rsidRPr="00DD21AB">
              <w:rPr>
                <w:rStyle w:val="Refdenotaalpie"/>
                <w:rFonts w:ascii="Arial" w:eastAsia="Times New Roman" w:hAnsi="Arial" w:cs="Arial"/>
                <w:color w:val="000000"/>
                <w:lang w:val="es-CO" w:eastAsia="es-CO"/>
              </w:rPr>
              <w:footnoteReference w:id="5"/>
            </w:r>
          </w:p>
        </w:tc>
        <w:tc>
          <w:tcPr>
            <w:tcW w:w="2113" w:type="dxa"/>
            <w:vMerge w:val="restart"/>
            <w:tcBorders>
              <w:top w:val="single" w:sz="8" w:space="0" w:color="auto"/>
              <w:left w:val="nil"/>
              <w:right w:val="single" w:sz="4" w:space="0" w:color="auto"/>
            </w:tcBorders>
            <w:shd w:val="clear" w:color="auto" w:fill="auto"/>
            <w:vAlign w:val="center"/>
          </w:tcPr>
          <w:p w14:paraId="340A118E" w14:textId="05EABC12" w:rsidR="005B42EB" w:rsidRPr="00DD21AB" w:rsidRDefault="005B42EB" w:rsidP="00C157A8">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Oficina Asesora de Planeación e Innovación Institucional</w:t>
            </w:r>
          </w:p>
        </w:tc>
        <w:tc>
          <w:tcPr>
            <w:tcW w:w="1532" w:type="dxa"/>
            <w:vMerge w:val="restart"/>
            <w:tcBorders>
              <w:top w:val="single" w:sz="8" w:space="0" w:color="auto"/>
              <w:left w:val="nil"/>
              <w:right w:val="single" w:sz="8" w:space="0" w:color="auto"/>
            </w:tcBorders>
            <w:shd w:val="clear" w:color="auto" w:fill="auto"/>
            <w:vAlign w:val="center"/>
          </w:tcPr>
          <w:p w14:paraId="01505339" w14:textId="7B6FC719" w:rsidR="005B42EB" w:rsidRPr="00DD21AB" w:rsidRDefault="005B42EB" w:rsidP="00C157A8">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01/02/2022 a 30/04/2022</w:t>
            </w:r>
          </w:p>
        </w:tc>
      </w:tr>
      <w:tr w:rsidR="005B42EB" w:rsidRPr="00DD21AB" w14:paraId="1D7F3319" w14:textId="77777777" w:rsidTr="00DA7BB0">
        <w:trPr>
          <w:trHeight w:val="723"/>
        </w:trPr>
        <w:tc>
          <w:tcPr>
            <w:tcW w:w="2021" w:type="dxa"/>
            <w:vMerge w:val="restart"/>
            <w:tcBorders>
              <w:left w:val="single" w:sz="8" w:space="0" w:color="auto"/>
              <w:right w:val="single" w:sz="4" w:space="0" w:color="auto"/>
            </w:tcBorders>
            <w:shd w:val="clear" w:color="auto" w:fill="auto"/>
            <w:vAlign w:val="center"/>
          </w:tcPr>
          <w:p w14:paraId="1502385E" w14:textId="6AF6EB95" w:rsidR="005B42EB" w:rsidRPr="00DD21AB" w:rsidRDefault="005B42EB" w:rsidP="001430C2">
            <w:pPr>
              <w:rPr>
                <w:rFonts w:ascii="Arial" w:eastAsia="Times New Roman" w:hAnsi="Arial" w:cs="Arial"/>
                <w:color w:val="000000"/>
                <w:lang w:val="es-CO" w:eastAsia="es-CO"/>
              </w:rPr>
            </w:pPr>
            <w:r w:rsidRPr="00DD21AB">
              <w:rPr>
                <w:rFonts w:ascii="Arial" w:eastAsia="Times New Roman" w:hAnsi="Arial" w:cs="Arial"/>
                <w:color w:val="000000"/>
                <w:lang w:val="es-CO" w:eastAsia="es-CO"/>
              </w:rPr>
              <w:t>2. Transparencia colaborativa</w:t>
            </w:r>
          </w:p>
        </w:tc>
        <w:tc>
          <w:tcPr>
            <w:tcW w:w="541" w:type="dxa"/>
            <w:vMerge/>
            <w:tcBorders>
              <w:left w:val="nil"/>
              <w:bottom w:val="single" w:sz="4" w:space="0" w:color="auto"/>
              <w:right w:val="single" w:sz="4" w:space="0" w:color="auto"/>
            </w:tcBorders>
            <w:shd w:val="clear" w:color="auto" w:fill="auto"/>
            <w:noWrap/>
            <w:vAlign w:val="center"/>
          </w:tcPr>
          <w:p w14:paraId="11392A18" w14:textId="77777777" w:rsidR="005B42EB" w:rsidRPr="00DD21AB" w:rsidRDefault="005B42EB" w:rsidP="00C157A8">
            <w:pPr>
              <w:jc w:val="center"/>
              <w:rPr>
                <w:rFonts w:ascii="Arial" w:eastAsia="Times New Roman" w:hAnsi="Arial" w:cs="Arial"/>
                <w:color w:val="000000"/>
                <w:lang w:val="es-CO" w:eastAsia="es-CO"/>
              </w:rPr>
            </w:pPr>
          </w:p>
        </w:tc>
        <w:tc>
          <w:tcPr>
            <w:tcW w:w="2658" w:type="dxa"/>
            <w:vMerge/>
            <w:tcBorders>
              <w:left w:val="nil"/>
              <w:bottom w:val="single" w:sz="4" w:space="0" w:color="auto"/>
              <w:right w:val="single" w:sz="4" w:space="0" w:color="auto"/>
            </w:tcBorders>
            <w:shd w:val="clear" w:color="auto" w:fill="auto"/>
            <w:vAlign w:val="center"/>
          </w:tcPr>
          <w:p w14:paraId="59109A2F" w14:textId="77777777" w:rsidR="005B42EB" w:rsidRPr="00DD21AB" w:rsidRDefault="005B42EB" w:rsidP="00C157A8">
            <w:pPr>
              <w:rPr>
                <w:rFonts w:ascii="Arial" w:eastAsia="Times New Roman" w:hAnsi="Arial" w:cs="Arial"/>
                <w:color w:val="000000"/>
                <w:lang w:val="es-CO" w:eastAsia="es-CO"/>
              </w:rPr>
            </w:pPr>
          </w:p>
        </w:tc>
        <w:tc>
          <w:tcPr>
            <w:tcW w:w="2113" w:type="dxa"/>
            <w:vMerge/>
            <w:tcBorders>
              <w:left w:val="nil"/>
              <w:bottom w:val="single" w:sz="4" w:space="0" w:color="auto"/>
              <w:right w:val="single" w:sz="4" w:space="0" w:color="auto"/>
            </w:tcBorders>
            <w:shd w:val="clear" w:color="auto" w:fill="auto"/>
            <w:vAlign w:val="center"/>
          </w:tcPr>
          <w:p w14:paraId="6CF7D124" w14:textId="77777777" w:rsidR="005B42EB" w:rsidRPr="00DD21AB" w:rsidRDefault="005B42EB" w:rsidP="00C157A8">
            <w:pPr>
              <w:jc w:val="center"/>
              <w:rPr>
                <w:rFonts w:ascii="Arial" w:eastAsia="Times New Roman" w:hAnsi="Arial" w:cs="Arial"/>
                <w:color w:val="000000"/>
                <w:lang w:val="es-CO" w:eastAsia="es-CO"/>
              </w:rPr>
            </w:pPr>
          </w:p>
        </w:tc>
        <w:tc>
          <w:tcPr>
            <w:tcW w:w="1532" w:type="dxa"/>
            <w:vMerge/>
            <w:tcBorders>
              <w:left w:val="nil"/>
              <w:bottom w:val="single" w:sz="4" w:space="0" w:color="auto"/>
              <w:right w:val="single" w:sz="8" w:space="0" w:color="auto"/>
            </w:tcBorders>
            <w:shd w:val="clear" w:color="auto" w:fill="auto"/>
            <w:vAlign w:val="center"/>
          </w:tcPr>
          <w:p w14:paraId="7A1F4AA2" w14:textId="77777777" w:rsidR="005B42EB" w:rsidRPr="00DD21AB" w:rsidRDefault="005B42EB" w:rsidP="00C157A8">
            <w:pPr>
              <w:jc w:val="center"/>
              <w:rPr>
                <w:rFonts w:ascii="Arial" w:eastAsia="Times New Roman" w:hAnsi="Arial" w:cs="Arial"/>
                <w:color w:val="000000"/>
                <w:lang w:val="es-CO" w:eastAsia="es-CO"/>
              </w:rPr>
            </w:pPr>
          </w:p>
        </w:tc>
      </w:tr>
      <w:tr w:rsidR="005B42EB" w:rsidRPr="00DD21AB" w14:paraId="1C13FFCF" w14:textId="77777777" w:rsidTr="001430C2">
        <w:trPr>
          <w:trHeight w:val="723"/>
        </w:trPr>
        <w:tc>
          <w:tcPr>
            <w:tcW w:w="2021" w:type="dxa"/>
            <w:vMerge/>
            <w:tcBorders>
              <w:left w:val="single" w:sz="8" w:space="0" w:color="auto"/>
              <w:bottom w:val="single" w:sz="4" w:space="0" w:color="auto"/>
              <w:right w:val="single" w:sz="4" w:space="0" w:color="auto"/>
            </w:tcBorders>
            <w:shd w:val="clear" w:color="auto" w:fill="auto"/>
            <w:vAlign w:val="center"/>
          </w:tcPr>
          <w:p w14:paraId="66FAC120" w14:textId="4589938E" w:rsidR="005B42EB" w:rsidRPr="00DD21AB" w:rsidRDefault="005B42EB" w:rsidP="001430C2">
            <w:pPr>
              <w:rPr>
                <w:rFonts w:ascii="Arial" w:eastAsia="Times New Roman" w:hAnsi="Arial" w:cs="Arial"/>
                <w:color w:val="000000"/>
                <w:lang w:val="es-CO" w:eastAsia="es-CO"/>
              </w:rPr>
            </w:pPr>
          </w:p>
        </w:tc>
        <w:tc>
          <w:tcPr>
            <w:tcW w:w="541" w:type="dxa"/>
            <w:tcBorders>
              <w:top w:val="single" w:sz="8" w:space="0" w:color="auto"/>
              <w:left w:val="nil"/>
              <w:bottom w:val="single" w:sz="4" w:space="0" w:color="auto"/>
              <w:right w:val="single" w:sz="4" w:space="0" w:color="auto"/>
            </w:tcBorders>
            <w:shd w:val="clear" w:color="auto" w:fill="auto"/>
            <w:noWrap/>
            <w:vAlign w:val="center"/>
          </w:tcPr>
          <w:p w14:paraId="3CCFD113" w14:textId="356737B9" w:rsidR="005B42EB" w:rsidRPr="00DD21AB" w:rsidRDefault="005B42EB" w:rsidP="001430C2">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2.1</w:t>
            </w:r>
          </w:p>
        </w:tc>
        <w:tc>
          <w:tcPr>
            <w:tcW w:w="2658" w:type="dxa"/>
            <w:tcBorders>
              <w:top w:val="single" w:sz="8" w:space="0" w:color="auto"/>
              <w:left w:val="nil"/>
              <w:bottom w:val="single" w:sz="4" w:space="0" w:color="auto"/>
              <w:right w:val="single" w:sz="4" w:space="0" w:color="auto"/>
            </w:tcBorders>
            <w:shd w:val="clear" w:color="auto" w:fill="auto"/>
            <w:vAlign w:val="center"/>
          </w:tcPr>
          <w:p w14:paraId="0B94A7B0" w14:textId="2605AEF8" w:rsidR="005B42EB" w:rsidRPr="00DD21AB" w:rsidRDefault="005B42EB" w:rsidP="001430C2">
            <w:pPr>
              <w:rPr>
                <w:rFonts w:ascii="Arial" w:eastAsia="Times New Roman" w:hAnsi="Arial" w:cs="Arial"/>
                <w:color w:val="000000"/>
                <w:lang w:val="es-CO" w:eastAsia="es-CO"/>
              </w:rPr>
            </w:pPr>
            <w:r w:rsidRPr="00DD21AB">
              <w:rPr>
                <w:rFonts w:ascii="Arial" w:eastAsia="Times New Roman" w:hAnsi="Arial" w:cs="Arial"/>
                <w:color w:val="000000"/>
                <w:lang w:val="es-CO" w:eastAsia="es-CO"/>
              </w:rPr>
              <w:t>Diseñar estrategias de participación ciudadana en la gestión de la Superservicios y realizar seguimiento a su implementación</w:t>
            </w:r>
          </w:p>
        </w:tc>
        <w:tc>
          <w:tcPr>
            <w:tcW w:w="2113" w:type="dxa"/>
            <w:tcBorders>
              <w:top w:val="single" w:sz="8" w:space="0" w:color="auto"/>
              <w:left w:val="nil"/>
              <w:bottom w:val="single" w:sz="4" w:space="0" w:color="auto"/>
              <w:right w:val="single" w:sz="4" w:space="0" w:color="auto"/>
            </w:tcBorders>
            <w:shd w:val="clear" w:color="auto" w:fill="auto"/>
            <w:vAlign w:val="center"/>
          </w:tcPr>
          <w:p w14:paraId="60F1BFFC" w14:textId="431636A3" w:rsidR="005B42EB" w:rsidRPr="00DD21AB" w:rsidRDefault="005B42EB" w:rsidP="001430C2">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Oficina Asesora de Planeación e Innovación Institucional</w:t>
            </w:r>
          </w:p>
        </w:tc>
        <w:tc>
          <w:tcPr>
            <w:tcW w:w="1532" w:type="dxa"/>
            <w:tcBorders>
              <w:top w:val="single" w:sz="8" w:space="0" w:color="auto"/>
              <w:left w:val="nil"/>
              <w:bottom w:val="single" w:sz="4" w:space="0" w:color="auto"/>
              <w:right w:val="single" w:sz="8" w:space="0" w:color="auto"/>
            </w:tcBorders>
            <w:shd w:val="clear" w:color="auto" w:fill="auto"/>
            <w:vAlign w:val="center"/>
          </w:tcPr>
          <w:p w14:paraId="355F1777" w14:textId="463ADD30" w:rsidR="005B42EB" w:rsidRPr="00DD21AB" w:rsidRDefault="005B42EB" w:rsidP="001430C2">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15/01/2022 a 31/12/2022</w:t>
            </w:r>
          </w:p>
        </w:tc>
      </w:tr>
      <w:tr w:rsidR="001430C2" w:rsidRPr="00DD21AB" w14:paraId="35963A5E" w14:textId="77777777" w:rsidTr="001430C2">
        <w:trPr>
          <w:trHeight w:val="723"/>
        </w:trPr>
        <w:tc>
          <w:tcPr>
            <w:tcW w:w="2021" w:type="dxa"/>
            <w:vMerge w:val="restart"/>
            <w:tcBorders>
              <w:top w:val="nil"/>
              <w:left w:val="single" w:sz="8" w:space="0" w:color="auto"/>
              <w:right w:val="single" w:sz="4" w:space="0" w:color="auto"/>
            </w:tcBorders>
            <w:shd w:val="clear" w:color="auto" w:fill="auto"/>
            <w:vAlign w:val="center"/>
            <w:hideMark/>
          </w:tcPr>
          <w:p w14:paraId="2220E683" w14:textId="77777777" w:rsidR="001430C2" w:rsidRPr="00DD21AB" w:rsidRDefault="001430C2" w:rsidP="001430C2">
            <w:pPr>
              <w:rPr>
                <w:rFonts w:ascii="Arial" w:eastAsia="Times New Roman" w:hAnsi="Arial" w:cs="Arial"/>
                <w:color w:val="000000"/>
                <w:lang w:val="es-CO" w:eastAsia="es-CO"/>
              </w:rPr>
            </w:pPr>
            <w:r w:rsidRPr="00DD21AB">
              <w:rPr>
                <w:rFonts w:ascii="Arial" w:eastAsia="Times New Roman" w:hAnsi="Arial" w:cs="Arial"/>
                <w:color w:val="000000"/>
                <w:lang w:val="es-CO" w:eastAsia="es-CO"/>
              </w:rPr>
              <w:t>2. Sistema de Gestión Antisoborno</w:t>
            </w:r>
          </w:p>
        </w:tc>
        <w:tc>
          <w:tcPr>
            <w:tcW w:w="541" w:type="dxa"/>
            <w:tcBorders>
              <w:top w:val="nil"/>
              <w:left w:val="nil"/>
              <w:bottom w:val="single" w:sz="4" w:space="0" w:color="auto"/>
              <w:right w:val="single" w:sz="4" w:space="0" w:color="auto"/>
            </w:tcBorders>
            <w:shd w:val="clear" w:color="auto" w:fill="auto"/>
            <w:noWrap/>
            <w:vAlign w:val="center"/>
            <w:hideMark/>
          </w:tcPr>
          <w:p w14:paraId="6337F4AC" w14:textId="77777777" w:rsidR="001430C2" w:rsidRPr="00DD21AB" w:rsidRDefault="001430C2" w:rsidP="001430C2">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2.1.</w:t>
            </w:r>
          </w:p>
        </w:tc>
        <w:tc>
          <w:tcPr>
            <w:tcW w:w="2658" w:type="dxa"/>
            <w:tcBorders>
              <w:top w:val="nil"/>
              <w:left w:val="nil"/>
              <w:bottom w:val="single" w:sz="4" w:space="0" w:color="auto"/>
              <w:right w:val="single" w:sz="4" w:space="0" w:color="auto"/>
            </w:tcBorders>
            <w:shd w:val="clear" w:color="auto" w:fill="auto"/>
            <w:vAlign w:val="center"/>
            <w:hideMark/>
          </w:tcPr>
          <w:p w14:paraId="74B25674" w14:textId="55B8897E" w:rsidR="001430C2" w:rsidRPr="00DD21AB" w:rsidRDefault="001430C2" w:rsidP="001430C2">
            <w:pPr>
              <w:rPr>
                <w:rFonts w:ascii="Arial" w:eastAsia="Times New Roman" w:hAnsi="Arial" w:cs="Arial"/>
                <w:color w:val="000000"/>
                <w:lang w:val="es-CO" w:eastAsia="es-CO"/>
              </w:rPr>
            </w:pPr>
            <w:r w:rsidRPr="00DD21AB">
              <w:rPr>
                <w:rFonts w:ascii="Arial" w:eastAsia="Times New Roman" w:hAnsi="Arial" w:cs="Arial"/>
                <w:color w:val="000000"/>
                <w:lang w:val="es-CO" w:eastAsia="es-CO"/>
              </w:rPr>
              <w:t>Implementar el Sistema de Gestión Antisoborno en la entidad</w:t>
            </w:r>
          </w:p>
        </w:tc>
        <w:tc>
          <w:tcPr>
            <w:tcW w:w="2113" w:type="dxa"/>
            <w:tcBorders>
              <w:top w:val="nil"/>
              <w:left w:val="nil"/>
              <w:bottom w:val="single" w:sz="4" w:space="0" w:color="auto"/>
              <w:right w:val="single" w:sz="4" w:space="0" w:color="auto"/>
            </w:tcBorders>
            <w:shd w:val="clear" w:color="auto" w:fill="auto"/>
            <w:vAlign w:val="center"/>
            <w:hideMark/>
          </w:tcPr>
          <w:p w14:paraId="78AB9686" w14:textId="6E41CE9B" w:rsidR="001430C2" w:rsidRPr="00DD21AB" w:rsidRDefault="001430C2" w:rsidP="001430C2">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Oficina Asesora de Planeación e Innovación Institucional</w:t>
            </w:r>
          </w:p>
        </w:tc>
        <w:tc>
          <w:tcPr>
            <w:tcW w:w="1532" w:type="dxa"/>
            <w:tcBorders>
              <w:top w:val="nil"/>
              <w:left w:val="nil"/>
              <w:bottom w:val="single" w:sz="4" w:space="0" w:color="auto"/>
              <w:right w:val="single" w:sz="8" w:space="0" w:color="auto"/>
            </w:tcBorders>
            <w:shd w:val="clear" w:color="auto" w:fill="auto"/>
            <w:vAlign w:val="center"/>
            <w:hideMark/>
          </w:tcPr>
          <w:p w14:paraId="69BA9294" w14:textId="4BB6121B" w:rsidR="001430C2" w:rsidRPr="00DD21AB" w:rsidRDefault="001430C2" w:rsidP="001430C2">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03/01/2022 al 31/12/2022</w:t>
            </w:r>
          </w:p>
        </w:tc>
      </w:tr>
      <w:tr w:rsidR="001430C2" w:rsidRPr="00DD21AB" w14:paraId="0BD98AEB" w14:textId="77777777" w:rsidTr="001430C2">
        <w:trPr>
          <w:trHeight w:val="723"/>
        </w:trPr>
        <w:tc>
          <w:tcPr>
            <w:tcW w:w="2021" w:type="dxa"/>
            <w:vMerge/>
            <w:tcBorders>
              <w:left w:val="single" w:sz="8" w:space="0" w:color="auto"/>
              <w:bottom w:val="single" w:sz="4" w:space="0" w:color="auto"/>
              <w:right w:val="single" w:sz="4" w:space="0" w:color="auto"/>
            </w:tcBorders>
            <w:shd w:val="clear" w:color="auto" w:fill="auto"/>
            <w:vAlign w:val="center"/>
          </w:tcPr>
          <w:p w14:paraId="29143917" w14:textId="77777777" w:rsidR="001430C2" w:rsidRPr="00DD21AB" w:rsidRDefault="001430C2" w:rsidP="001430C2">
            <w:pPr>
              <w:rPr>
                <w:rFonts w:ascii="Arial" w:eastAsia="Times New Roman" w:hAnsi="Arial" w:cs="Arial"/>
                <w:color w:val="000000"/>
                <w:lang w:val="es-CO" w:eastAsia="es-CO"/>
              </w:rPr>
            </w:pPr>
          </w:p>
        </w:tc>
        <w:tc>
          <w:tcPr>
            <w:tcW w:w="541" w:type="dxa"/>
            <w:tcBorders>
              <w:top w:val="nil"/>
              <w:left w:val="nil"/>
              <w:bottom w:val="single" w:sz="4" w:space="0" w:color="auto"/>
              <w:right w:val="single" w:sz="4" w:space="0" w:color="auto"/>
            </w:tcBorders>
            <w:shd w:val="clear" w:color="auto" w:fill="auto"/>
            <w:noWrap/>
            <w:vAlign w:val="center"/>
          </w:tcPr>
          <w:p w14:paraId="07DEFDD4" w14:textId="04C6B92A" w:rsidR="001430C2" w:rsidRPr="00DD21AB" w:rsidRDefault="001430C2" w:rsidP="001430C2">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2.2</w:t>
            </w:r>
          </w:p>
        </w:tc>
        <w:tc>
          <w:tcPr>
            <w:tcW w:w="2658" w:type="dxa"/>
            <w:tcBorders>
              <w:top w:val="nil"/>
              <w:left w:val="nil"/>
              <w:bottom w:val="single" w:sz="4" w:space="0" w:color="auto"/>
              <w:right w:val="single" w:sz="4" w:space="0" w:color="auto"/>
            </w:tcBorders>
            <w:shd w:val="clear" w:color="auto" w:fill="auto"/>
            <w:vAlign w:val="center"/>
          </w:tcPr>
          <w:p w14:paraId="10BC52A9" w14:textId="2DD54A67" w:rsidR="001430C2" w:rsidRPr="00DD21AB" w:rsidRDefault="001430C2" w:rsidP="001430C2">
            <w:pPr>
              <w:rPr>
                <w:rFonts w:ascii="Arial" w:eastAsia="Times New Roman" w:hAnsi="Arial" w:cs="Arial"/>
                <w:color w:val="000000"/>
                <w:lang w:val="es-CO" w:eastAsia="es-CO"/>
              </w:rPr>
            </w:pPr>
            <w:r w:rsidRPr="00DD21AB">
              <w:rPr>
                <w:rFonts w:ascii="Arial" w:eastAsia="Times New Roman" w:hAnsi="Arial" w:cs="Arial"/>
                <w:color w:val="000000"/>
                <w:lang w:val="es-CO" w:eastAsia="es-CO"/>
              </w:rPr>
              <w:t>Prestar acompañamiento a las dependencias en la implementación del SGAS</w:t>
            </w:r>
          </w:p>
        </w:tc>
        <w:tc>
          <w:tcPr>
            <w:tcW w:w="2113" w:type="dxa"/>
            <w:tcBorders>
              <w:top w:val="nil"/>
              <w:left w:val="nil"/>
              <w:bottom w:val="single" w:sz="4" w:space="0" w:color="auto"/>
              <w:right w:val="single" w:sz="4" w:space="0" w:color="auto"/>
            </w:tcBorders>
            <w:shd w:val="clear" w:color="auto" w:fill="auto"/>
            <w:vAlign w:val="center"/>
          </w:tcPr>
          <w:p w14:paraId="23BBCA0E" w14:textId="1699BE3E" w:rsidR="001430C2" w:rsidRPr="00DD21AB" w:rsidRDefault="001430C2" w:rsidP="001430C2">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Despacho del Superintendente</w:t>
            </w:r>
          </w:p>
        </w:tc>
        <w:tc>
          <w:tcPr>
            <w:tcW w:w="1532" w:type="dxa"/>
            <w:tcBorders>
              <w:top w:val="nil"/>
              <w:left w:val="nil"/>
              <w:bottom w:val="single" w:sz="4" w:space="0" w:color="auto"/>
              <w:right w:val="single" w:sz="8" w:space="0" w:color="auto"/>
            </w:tcBorders>
            <w:shd w:val="clear" w:color="auto" w:fill="auto"/>
            <w:vAlign w:val="center"/>
          </w:tcPr>
          <w:p w14:paraId="76433873" w14:textId="2D676E64" w:rsidR="001430C2" w:rsidRPr="00DD21AB" w:rsidRDefault="001430C2" w:rsidP="001430C2">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01/02/2022 al 31/12/2022</w:t>
            </w:r>
          </w:p>
        </w:tc>
      </w:tr>
      <w:tr w:rsidR="001430C2" w:rsidRPr="00DD21AB" w14:paraId="75AFB5E0" w14:textId="77777777" w:rsidTr="001430C2">
        <w:trPr>
          <w:trHeight w:val="977"/>
        </w:trPr>
        <w:tc>
          <w:tcPr>
            <w:tcW w:w="2021" w:type="dxa"/>
            <w:tcBorders>
              <w:top w:val="nil"/>
              <w:left w:val="single" w:sz="8" w:space="0" w:color="auto"/>
              <w:bottom w:val="single" w:sz="8" w:space="0" w:color="auto"/>
              <w:right w:val="single" w:sz="4" w:space="0" w:color="auto"/>
            </w:tcBorders>
            <w:shd w:val="clear" w:color="auto" w:fill="auto"/>
            <w:vAlign w:val="center"/>
            <w:hideMark/>
          </w:tcPr>
          <w:p w14:paraId="307DEA4A" w14:textId="3ED0B1A3" w:rsidR="001430C2" w:rsidRPr="00DD21AB" w:rsidRDefault="001430C2" w:rsidP="001430C2">
            <w:pPr>
              <w:jc w:val="center"/>
              <w:rPr>
                <w:rFonts w:ascii="Arial" w:eastAsia="Times New Roman" w:hAnsi="Arial" w:cs="Arial"/>
                <w:color w:val="000000"/>
                <w:lang w:val="es-CO" w:eastAsia="es-CO"/>
              </w:rPr>
            </w:pPr>
          </w:p>
        </w:tc>
        <w:tc>
          <w:tcPr>
            <w:tcW w:w="541" w:type="dxa"/>
            <w:tcBorders>
              <w:top w:val="nil"/>
              <w:left w:val="nil"/>
              <w:bottom w:val="single" w:sz="8" w:space="0" w:color="auto"/>
              <w:right w:val="single" w:sz="4" w:space="0" w:color="auto"/>
            </w:tcBorders>
            <w:shd w:val="clear" w:color="auto" w:fill="auto"/>
            <w:noWrap/>
            <w:vAlign w:val="center"/>
          </w:tcPr>
          <w:p w14:paraId="6991F0EC" w14:textId="168682AE" w:rsidR="001430C2" w:rsidRPr="00DD21AB" w:rsidRDefault="001430C2" w:rsidP="001430C2">
            <w:pPr>
              <w:jc w:val="center"/>
              <w:rPr>
                <w:rFonts w:ascii="Arial" w:eastAsia="Times New Roman" w:hAnsi="Arial" w:cs="Arial"/>
                <w:color w:val="000000"/>
                <w:lang w:val="es-CO" w:eastAsia="es-CO"/>
              </w:rPr>
            </w:pPr>
          </w:p>
        </w:tc>
        <w:tc>
          <w:tcPr>
            <w:tcW w:w="2658" w:type="dxa"/>
            <w:tcBorders>
              <w:top w:val="nil"/>
              <w:left w:val="nil"/>
              <w:bottom w:val="single" w:sz="8" w:space="0" w:color="auto"/>
              <w:right w:val="single" w:sz="4" w:space="0" w:color="auto"/>
            </w:tcBorders>
            <w:shd w:val="clear" w:color="auto" w:fill="auto"/>
            <w:vAlign w:val="center"/>
          </w:tcPr>
          <w:p w14:paraId="1ED477FC" w14:textId="73EE42D3" w:rsidR="001430C2" w:rsidRPr="00DD21AB" w:rsidRDefault="001430C2" w:rsidP="001430C2">
            <w:pPr>
              <w:rPr>
                <w:rFonts w:ascii="Arial" w:eastAsia="Times New Roman" w:hAnsi="Arial" w:cs="Arial"/>
                <w:color w:val="000000"/>
                <w:lang w:val="es-CO" w:eastAsia="es-CO"/>
              </w:rPr>
            </w:pPr>
          </w:p>
        </w:tc>
        <w:tc>
          <w:tcPr>
            <w:tcW w:w="2113" w:type="dxa"/>
            <w:tcBorders>
              <w:top w:val="nil"/>
              <w:left w:val="nil"/>
              <w:bottom w:val="single" w:sz="8" w:space="0" w:color="auto"/>
              <w:right w:val="single" w:sz="4" w:space="0" w:color="auto"/>
            </w:tcBorders>
            <w:shd w:val="clear" w:color="auto" w:fill="auto"/>
            <w:vAlign w:val="center"/>
          </w:tcPr>
          <w:p w14:paraId="580BC7C0" w14:textId="4515E490" w:rsidR="001430C2" w:rsidRPr="00DD21AB" w:rsidRDefault="001430C2" w:rsidP="001430C2">
            <w:pPr>
              <w:jc w:val="center"/>
              <w:rPr>
                <w:rFonts w:ascii="Arial" w:eastAsia="Times New Roman" w:hAnsi="Arial" w:cs="Arial"/>
                <w:color w:val="000000"/>
                <w:lang w:val="es-CO" w:eastAsia="es-CO"/>
              </w:rPr>
            </w:pPr>
          </w:p>
        </w:tc>
        <w:tc>
          <w:tcPr>
            <w:tcW w:w="1532" w:type="dxa"/>
            <w:tcBorders>
              <w:top w:val="nil"/>
              <w:left w:val="nil"/>
              <w:bottom w:val="single" w:sz="8" w:space="0" w:color="auto"/>
              <w:right w:val="single" w:sz="8" w:space="0" w:color="auto"/>
            </w:tcBorders>
            <w:shd w:val="clear" w:color="auto" w:fill="auto"/>
            <w:vAlign w:val="center"/>
          </w:tcPr>
          <w:p w14:paraId="56FAFC59" w14:textId="25D70635" w:rsidR="001430C2" w:rsidRPr="00DD21AB" w:rsidRDefault="001430C2" w:rsidP="001430C2">
            <w:pPr>
              <w:jc w:val="center"/>
              <w:rPr>
                <w:rFonts w:ascii="Arial" w:eastAsia="Times New Roman" w:hAnsi="Arial" w:cs="Arial"/>
                <w:color w:val="000000"/>
                <w:lang w:val="es-CO" w:eastAsia="es-CO"/>
              </w:rPr>
            </w:pPr>
          </w:p>
        </w:tc>
      </w:tr>
    </w:tbl>
    <w:p w14:paraId="4160547F" w14:textId="77777777" w:rsidR="00D67EB7" w:rsidRDefault="00D67EB7" w:rsidP="008E4696">
      <w:pPr>
        <w:jc w:val="both"/>
        <w:rPr>
          <w:rFonts w:ascii="Arial" w:hAnsi="Arial" w:cs="Arial"/>
          <w:lang w:val="es-ES"/>
        </w:rPr>
      </w:pPr>
    </w:p>
    <w:p w14:paraId="34390956" w14:textId="77777777" w:rsidR="00BC04BE" w:rsidRPr="00DD21AB" w:rsidRDefault="00BC04BE" w:rsidP="008E4696">
      <w:pPr>
        <w:jc w:val="both"/>
        <w:rPr>
          <w:rFonts w:ascii="Arial" w:hAnsi="Arial" w:cs="Arial"/>
          <w:lang w:val="es-ES"/>
        </w:rPr>
      </w:pPr>
    </w:p>
    <w:p w14:paraId="05235E6A" w14:textId="316B10FB" w:rsidR="008E4696" w:rsidRPr="00DD21AB" w:rsidRDefault="008E4696" w:rsidP="008E4696">
      <w:pPr>
        <w:jc w:val="both"/>
        <w:rPr>
          <w:rFonts w:ascii="Arial" w:hAnsi="Arial" w:cs="Arial"/>
          <w:lang w:val="es-ES"/>
        </w:rPr>
      </w:pPr>
      <w:r w:rsidRPr="00DD21AB">
        <w:rPr>
          <w:rFonts w:ascii="Arial" w:hAnsi="Arial" w:cs="Arial"/>
          <w:lang w:val="es-ES"/>
        </w:rPr>
        <w:t xml:space="preserve">Finalmente, se continuará trabajando en el canal de denuncias de la Superservicios </w:t>
      </w:r>
      <w:r w:rsidRPr="00DD21AB">
        <w:rPr>
          <w:rFonts w:ascii="Arial" w:hAnsi="Arial" w:cs="Arial"/>
          <w:i/>
          <w:lang w:val="es-ES"/>
        </w:rPr>
        <w:t>Línea de Transparencia y Prevención de la Corrupción</w:t>
      </w:r>
      <w:r w:rsidRPr="00DD21AB">
        <w:rPr>
          <w:rFonts w:ascii="Arial" w:hAnsi="Arial" w:cs="Arial"/>
          <w:lang w:val="es-ES"/>
        </w:rPr>
        <w:t xml:space="preserve">, el cual se constituye como un canal exclusivo para que la ciudadanía presente denuncias sobre posibles hechos de corrupción </w:t>
      </w:r>
      <w:r w:rsidR="00791CBD" w:rsidRPr="00DD21AB">
        <w:rPr>
          <w:rFonts w:ascii="Arial" w:hAnsi="Arial" w:cs="Arial"/>
          <w:lang w:val="es-ES"/>
        </w:rPr>
        <w:t xml:space="preserve">– soborno </w:t>
      </w:r>
      <w:r w:rsidRPr="00DD21AB">
        <w:rPr>
          <w:rFonts w:ascii="Arial" w:hAnsi="Arial" w:cs="Arial"/>
          <w:lang w:val="es-ES"/>
        </w:rPr>
        <w:t xml:space="preserve">y formule consultas éticas relacionadas con actuaciones de los funcionarios o contratistas de la entidad o empleados o contratistas de las empresas prestadoras intervenidas. Para más información puede acceder al enlace: </w:t>
      </w:r>
      <w:hyperlink r:id="rId8" w:history="1">
        <w:r w:rsidRPr="00DD21AB">
          <w:rPr>
            <w:rStyle w:val="Hipervnculo"/>
            <w:rFonts w:ascii="Arial" w:hAnsi="Arial" w:cs="Arial"/>
            <w:lang w:val="es-ES"/>
          </w:rPr>
          <w:t>https://www.superservicios.gov.co/formularios-solicitudes/canal-denuncias/</w:t>
        </w:r>
      </w:hyperlink>
    </w:p>
    <w:p w14:paraId="651E0D35" w14:textId="77777777" w:rsidR="00FC0D44" w:rsidRPr="00DD21AB" w:rsidRDefault="00FC0D44" w:rsidP="008E4696">
      <w:pPr>
        <w:rPr>
          <w:rFonts w:ascii="Arial" w:hAnsi="Arial" w:cs="Arial"/>
          <w:lang w:val="es-ES"/>
        </w:rPr>
      </w:pPr>
    </w:p>
    <w:p w14:paraId="4B6BF500" w14:textId="184B811E" w:rsidR="00DD21AB" w:rsidRPr="00DD21AB" w:rsidRDefault="00DD21AB">
      <w:pPr>
        <w:rPr>
          <w:rFonts w:ascii="Arial" w:hAnsi="Arial" w:cs="Arial"/>
          <w:b/>
          <w:color w:val="0070C0"/>
          <w:lang w:val="es-ES"/>
        </w:rPr>
      </w:pPr>
      <w:r w:rsidRPr="00DD21AB">
        <w:rPr>
          <w:rFonts w:ascii="Arial" w:hAnsi="Arial" w:cs="Arial"/>
          <w:b/>
          <w:color w:val="0070C0"/>
          <w:lang w:val="es-ES"/>
        </w:rPr>
        <w:br w:type="page"/>
      </w:r>
    </w:p>
    <w:p w14:paraId="23A51E23" w14:textId="77777777" w:rsidR="0053499F" w:rsidRPr="00DD21AB" w:rsidRDefault="0053499F" w:rsidP="004C3FC1">
      <w:pPr>
        <w:jc w:val="both"/>
        <w:rPr>
          <w:rFonts w:ascii="Arial" w:hAnsi="Arial" w:cs="Arial"/>
          <w:b/>
          <w:color w:val="0070C0"/>
          <w:lang w:val="es-ES"/>
        </w:rPr>
      </w:pPr>
    </w:p>
    <w:p w14:paraId="04397E0E" w14:textId="77777777" w:rsidR="00685AC2" w:rsidRPr="00DD21AB" w:rsidRDefault="00685AC2" w:rsidP="004C3FC1">
      <w:pPr>
        <w:jc w:val="both"/>
        <w:rPr>
          <w:rFonts w:ascii="Arial" w:hAnsi="Arial" w:cs="Arial"/>
          <w:b/>
          <w:color w:val="0070C0"/>
          <w:lang w:val="es-ES"/>
        </w:rPr>
      </w:pPr>
    </w:p>
    <w:p w14:paraId="2F664B1D" w14:textId="7CD50552" w:rsidR="00C574A9" w:rsidRPr="00DD21AB" w:rsidRDefault="00C574A9" w:rsidP="004C3FC1">
      <w:pPr>
        <w:jc w:val="both"/>
        <w:rPr>
          <w:rFonts w:ascii="Arial" w:hAnsi="Arial" w:cs="Arial"/>
          <w:lang w:val="es-ES"/>
        </w:rPr>
      </w:pPr>
      <w:r w:rsidRPr="00DD21AB">
        <w:rPr>
          <w:rFonts w:ascii="Arial" w:hAnsi="Arial" w:cs="Arial"/>
          <w:b/>
          <w:color w:val="0070C0"/>
          <w:lang w:val="es-ES"/>
        </w:rPr>
        <w:t>Control de cambios</w:t>
      </w:r>
    </w:p>
    <w:p w14:paraId="5AD96301" w14:textId="77777777" w:rsidR="004946C2" w:rsidRPr="00DD21AB" w:rsidRDefault="004946C2" w:rsidP="004946C2">
      <w:pPr>
        <w:rPr>
          <w:rFonts w:ascii="Arial" w:hAnsi="Arial" w:cs="Arial"/>
          <w:lang w:val="es-ES"/>
        </w:rPr>
      </w:pPr>
    </w:p>
    <w:p w14:paraId="475D319F" w14:textId="77777777" w:rsidR="00DB71E9" w:rsidRPr="00DD21AB" w:rsidRDefault="00DB71E9" w:rsidP="004946C2">
      <w:pPr>
        <w:rPr>
          <w:rFonts w:ascii="Arial" w:hAnsi="Arial" w:cs="Arial"/>
          <w:lang w:val="es-ES"/>
        </w:rPr>
      </w:pPr>
    </w:p>
    <w:tbl>
      <w:tblPr>
        <w:tblW w:w="7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7"/>
        <w:gridCol w:w="1923"/>
        <w:gridCol w:w="4149"/>
      </w:tblGrid>
      <w:tr w:rsidR="001659E7" w:rsidRPr="00DD21AB" w14:paraId="2F48D499" w14:textId="77777777" w:rsidTr="00497D7B">
        <w:trPr>
          <w:trHeight w:val="227"/>
          <w:jc w:val="center"/>
        </w:trPr>
        <w:tc>
          <w:tcPr>
            <w:tcW w:w="1817" w:type="dxa"/>
            <w:shd w:val="clear" w:color="000000" w:fill="002060"/>
            <w:noWrap/>
            <w:vAlign w:val="bottom"/>
            <w:hideMark/>
          </w:tcPr>
          <w:p w14:paraId="613B0E6B" w14:textId="16B0C412" w:rsidR="001659E7" w:rsidRPr="00DD21AB" w:rsidRDefault="00497D7B" w:rsidP="001659E7">
            <w:pPr>
              <w:jc w:val="center"/>
              <w:rPr>
                <w:rFonts w:ascii="Arial" w:eastAsia="Times New Roman" w:hAnsi="Arial" w:cs="Arial"/>
                <w:b/>
                <w:bCs/>
                <w:color w:val="FFFFFF"/>
                <w:lang w:val="es-CO" w:eastAsia="es-CO"/>
              </w:rPr>
            </w:pPr>
            <w:r w:rsidRPr="00DD21AB">
              <w:rPr>
                <w:rFonts w:ascii="Arial" w:eastAsia="Times New Roman" w:hAnsi="Arial" w:cs="Arial"/>
                <w:b/>
                <w:bCs/>
                <w:color w:val="FFFFFF"/>
                <w:lang w:val="es-CO" w:eastAsia="es-CO"/>
              </w:rPr>
              <w:t>Versión</w:t>
            </w:r>
          </w:p>
        </w:tc>
        <w:tc>
          <w:tcPr>
            <w:tcW w:w="1923" w:type="dxa"/>
            <w:shd w:val="clear" w:color="000000" w:fill="002060"/>
            <w:noWrap/>
            <w:vAlign w:val="bottom"/>
            <w:hideMark/>
          </w:tcPr>
          <w:p w14:paraId="31A51230" w14:textId="77777777" w:rsidR="001659E7" w:rsidRPr="00DD21AB" w:rsidRDefault="001659E7" w:rsidP="001659E7">
            <w:pPr>
              <w:jc w:val="center"/>
              <w:rPr>
                <w:rFonts w:ascii="Arial" w:eastAsia="Times New Roman" w:hAnsi="Arial" w:cs="Arial"/>
                <w:b/>
                <w:bCs/>
                <w:color w:val="FFFFFF"/>
                <w:lang w:val="es-CO" w:eastAsia="es-CO"/>
              </w:rPr>
            </w:pPr>
            <w:r w:rsidRPr="00DD21AB">
              <w:rPr>
                <w:rFonts w:ascii="Arial" w:eastAsia="Times New Roman" w:hAnsi="Arial" w:cs="Arial"/>
                <w:b/>
                <w:bCs/>
                <w:color w:val="FFFFFF"/>
                <w:lang w:val="es-CO" w:eastAsia="es-CO"/>
              </w:rPr>
              <w:t>Fecha</w:t>
            </w:r>
          </w:p>
        </w:tc>
        <w:tc>
          <w:tcPr>
            <w:tcW w:w="4149" w:type="dxa"/>
            <w:shd w:val="clear" w:color="000000" w:fill="002060"/>
            <w:noWrap/>
            <w:vAlign w:val="bottom"/>
            <w:hideMark/>
          </w:tcPr>
          <w:p w14:paraId="24B783D2" w14:textId="27A44593" w:rsidR="001659E7" w:rsidRPr="00DD21AB" w:rsidRDefault="001659E7" w:rsidP="001659E7">
            <w:pPr>
              <w:jc w:val="center"/>
              <w:rPr>
                <w:rFonts w:ascii="Arial" w:eastAsia="Times New Roman" w:hAnsi="Arial" w:cs="Arial"/>
                <w:b/>
                <w:bCs/>
                <w:color w:val="FFFFFF"/>
                <w:lang w:val="es-CO" w:eastAsia="es-CO"/>
              </w:rPr>
            </w:pPr>
            <w:r w:rsidRPr="00DD21AB">
              <w:rPr>
                <w:rFonts w:ascii="Arial" w:eastAsia="Times New Roman" w:hAnsi="Arial" w:cs="Arial"/>
                <w:b/>
                <w:bCs/>
                <w:color w:val="FFFFFF"/>
                <w:lang w:val="es-CO" w:eastAsia="es-CO"/>
              </w:rPr>
              <w:t>Descripción del Cambio</w:t>
            </w:r>
          </w:p>
        </w:tc>
      </w:tr>
      <w:tr w:rsidR="001659E7" w:rsidRPr="00DD21AB" w14:paraId="45206689" w14:textId="77777777" w:rsidTr="00497D7B">
        <w:trPr>
          <w:trHeight w:val="227"/>
          <w:jc w:val="center"/>
        </w:trPr>
        <w:tc>
          <w:tcPr>
            <w:tcW w:w="1817" w:type="dxa"/>
            <w:shd w:val="clear" w:color="auto" w:fill="auto"/>
            <w:noWrap/>
            <w:vAlign w:val="bottom"/>
            <w:hideMark/>
          </w:tcPr>
          <w:p w14:paraId="1810CC19" w14:textId="77777777" w:rsidR="001659E7" w:rsidRPr="00DD21AB" w:rsidRDefault="001659E7" w:rsidP="00685AC2">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1</w:t>
            </w:r>
          </w:p>
        </w:tc>
        <w:tc>
          <w:tcPr>
            <w:tcW w:w="1923" w:type="dxa"/>
            <w:shd w:val="clear" w:color="auto" w:fill="auto"/>
            <w:noWrap/>
            <w:vAlign w:val="bottom"/>
            <w:hideMark/>
          </w:tcPr>
          <w:p w14:paraId="57729EBE" w14:textId="58998F93" w:rsidR="001659E7" w:rsidRPr="00DD21AB" w:rsidRDefault="00DD21AB" w:rsidP="00685AC2">
            <w:pPr>
              <w:jc w:val="center"/>
              <w:rPr>
                <w:rFonts w:ascii="Arial" w:eastAsia="Times New Roman" w:hAnsi="Arial" w:cs="Arial"/>
                <w:color w:val="000000"/>
                <w:lang w:val="es-CO" w:eastAsia="es-CO"/>
              </w:rPr>
            </w:pPr>
            <w:r w:rsidRPr="00DD21AB">
              <w:rPr>
                <w:rFonts w:ascii="Arial" w:eastAsia="Times New Roman" w:hAnsi="Arial" w:cs="Arial"/>
                <w:color w:val="000000"/>
                <w:lang w:val="es-CO" w:eastAsia="es-CO"/>
              </w:rPr>
              <w:t>21</w:t>
            </w:r>
            <w:r w:rsidR="001659E7" w:rsidRPr="00DD21AB">
              <w:rPr>
                <w:rFonts w:ascii="Arial" w:eastAsia="Times New Roman" w:hAnsi="Arial" w:cs="Arial"/>
                <w:color w:val="000000"/>
                <w:lang w:val="es-CO" w:eastAsia="es-CO"/>
              </w:rPr>
              <w:t>/01/2021</w:t>
            </w:r>
          </w:p>
        </w:tc>
        <w:tc>
          <w:tcPr>
            <w:tcW w:w="4149" w:type="dxa"/>
            <w:shd w:val="clear" w:color="auto" w:fill="auto"/>
            <w:noWrap/>
            <w:vAlign w:val="bottom"/>
            <w:hideMark/>
          </w:tcPr>
          <w:p w14:paraId="6340B9AF" w14:textId="4CC04070" w:rsidR="001659E7" w:rsidRPr="00DD21AB" w:rsidRDefault="00DD21AB" w:rsidP="001659E7">
            <w:pPr>
              <w:rPr>
                <w:rFonts w:ascii="Arial" w:eastAsia="Times New Roman" w:hAnsi="Arial" w:cs="Arial"/>
                <w:color w:val="000000"/>
                <w:lang w:val="es-CO" w:eastAsia="es-CO"/>
              </w:rPr>
            </w:pPr>
            <w:r w:rsidRPr="00DD21AB">
              <w:rPr>
                <w:rFonts w:ascii="Arial" w:eastAsia="Times New Roman" w:hAnsi="Arial" w:cs="Arial"/>
                <w:color w:val="000000"/>
                <w:lang w:val="es-CO" w:eastAsia="es-CO"/>
              </w:rPr>
              <w:t>Versión publicada para comentarios</w:t>
            </w:r>
          </w:p>
        </w:tc>
      </w:tr>
    </w:tbl>
    <w:p w14:paraId="62CEB799" w14:textId="77777777" w:rsidR="00C574A9" w:rsidRPr="00DD21AB" w:rsidRDefault="00C574A9" w:rsidP="008E4696">
      <w:pPr>
        <w:rPr>
          <w:rFonts w:ascii="Arial" w:hAnsi="Arial" w:cs="Arial"/>
        </w:rPr>
      </w:pPr>
    </w:p>
    <w:p w14:paraId="7B7ADC9C" w14:textId="7D3025AF" w:rsidR="00420B51" w:rsidRPr="00DD21AB" w:rsidRDefault="00420B51" w:rsidP="001659E7">
      <w:pPr>
        <w:jc w:val="center"/>
        <w:rPr>
          <w:rFonts w:ascii="Arial" w:hAnsi="Arial" w:cs="Arial"/>
        </w:rPr>
      </w:pPr>
    </w:p>
    <w:sectPr w:rsidR="00420B51" w:rsidRPr="00DD21AB" w:rsidSect="007C16FE">
      <w:headerReference w:type="default" r:id="rId9"/>
      <w:footerReference w:type="even" r:id="rId10"/>
      <w:footerReference w:type="default" r:id="rId1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F13E2" w14:textId="77777777" w:rsidR="00FA43D8" w:rsidRDefault="00FA43D8" w:rsidP="008B2E6C">
      <w:r>
        <w:separator/>
      </w:r>
    </w:p>
  </w:endnote>
  <w:endnote w:type="continuationSeparator" w:id="0">
    <w:p w14:paraId="4BB7393B" w14:textId="77777777" w:rsidR="00FA43D8" w:rsidRDefault="00FA43D8" w:rsidP="008B2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476F2" w14:textId="77777777" w:rsidR="00B02D62" w:rsidRDefault="00B02D62" w:rsidP="006B2E25">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F440C9D" w14:textId="77777777" w:rsidR="00B02D62" w:rsidRDefault="00B02D62" w:rsidP="00690FB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EFBA0" w14:textId="54073EF4" w:rsidR="00B02D62" w:rsidRPr="00154B46" w:rsidRDefault="00B02D62">
    <w:pPr>
      <w:pStyle w:val="Piedepgina"/>
      <w:jc w:val="center"/>
      <w:rPr>
        <w:rFonts w:ascii="Arial" w:hAnsi="Arial" w:cs="Arial"/>
        <w:sz w:val="22"/>
        <w:szCs w:val="22"/>
      </w:rPr>
    </w:pPr>
    <w:r w:rsidRPr="00154B46">
      <w:rPr>
        <w:rFonts w:ascii="Arial" w:hAnsi="Arial" w:cs="Arial"/>
        <w:sz w:val="22"/>
        <w:szCs w:val="22"/>
      </w:rPr>
      <w:t xml:space="preserve">Página </w:t>
    </w:r>
    <w:r w:rsidRPr="00154B46">
      <w:rPr>
        <w:rFonts w:ascii="Arial" w:hAnsi="Arial" w:cs="Arial"/>
        <w:sz w:val="22"/>
        <w:szCs w:val="22"/>
      </w:rPr>
      <w:fldChar w:fldCharType="begin"/>
    </w:r>
    <w:r w:rsidRPr="00154B46">
      <w:rPr>
        <w:rFonts w:ascii="Arial" w:hAnsi="Arial" w:cs="Arial"/>
        <w:sz w:val="22"/>
        <w:szCs w:val="22"/>
      </w:rPr>
      <w:instrText>PAGE  \* Arabic  \* MERGEFORMAT</w:instrText>
    </w:r>
    <w:r w:rsidRPr="00154B46">
      <w:rPr>
        <w:rFonts w:ascii="Arial" w:hAnsi="Arial" w:cs="Arial"/>
        <w:sz w:val="22"/>
        <w:szCs w:val="22"/>
      </w:rPr>
      <w:fldChar w:fldCharType="separate"/>
    </w:r>
    <w:r w:rsidR="009541FB" w:rsidRPr="00154B46">
      <w:rPr>
        <w:rFonts w:ascii="Arial" w:hAnsi="Arial" w:cs="Arial"/>
        <w:noProof/>
        <w:sz w:val="22"/>
        <w:szCs w:val="22"/>
      </w:rPr>
      <w:t>4</w:t>
    </w:r>
    <w:r w:rsidRPr="00154B46">
      <w:rPr>
        <w:rFonts w:ascii="Arial" w:hAnsi="Arial" w:cs="Arial"/>
        <w:sz w:val="22"/>
        <w:szCs w:val="22"/>
      </w:rPr>
      <w:fldChar w:fldCharType="end"/>
    </w:r>
    <w:r w:rsidRPr="00154B46">
      <w:rPr>
        <w:rFonts w:ascii="Arial" w:hAnsi="Arial" w:cs="Arial"/>
        <w:sz w:val="22"/>
        <w:szCs w:val="22"/>
      </w:rPr>
      <w:t xml:space="preserve"> de </w:t>
    </w:r>
    <w:r w:rsidRPr="00154B46">
      <w:rPr>
        <w:rFonts w:ascii="Arial" w:hAnsi="Arial" w:cs="Arial"/>
        <w:sz w:val="22"/>
        <w:szCs w:val="22"/>
      </w:rPr>
      <w:fldChar w:fldCharType="begin"/>
    </w:r>
    <w:r w:rsidRPr="00154B46">
      <w:rPr>
        <w:rFonts w:ascii="Arial" w:hAnsi="Arial" w:cs="Arial"/>
        <w:sz w:val="22"/>
        <w:szCs w:val="22"/>
      </w:rPr>
      <w:instrText>NUMPAGES  \* Arabic  \* MERGEFORMAT</w:instrText>
    </w:r>
    <w:r w:rsidRPr="00154B46">
      <w:rPr>
        <w:rFonts w:ascii="Arial" w:hAnsi="Arial" w:cs="Arial"/>
        <w:sz w:val="22"/>
        <w:szCs w:val="22"/>
      </w:rPr>
      <w:fldChar w:fldCharType="separate"/>
    </w:r>
    <w:r w:rsidR="009541FB" w:rsidRPr="00154B46">
      <w:rPr>
        <w:rFonts w:ascii="Arial" w:hAnsi="Arial" w:cs="Arial"/>
        <w:noProof/>
        <w:sz w:val="22"/>
        <w:szCs w:val="22"/>
      </w:rPr>
      <w:t>18</w:t>
    </w:r>
    <w:r w:rsidRPr="00154B46">
      <w:rPr>
        <w:rFonts w:ascii="Arial" w:hAnsi="Arial" w:cs="Arial"/>
        <w:noProof/>
        <w:sz w:val="22"/>
        <w:szCs w:val="22"/>
      </w:rPr>
      <w:fldChar w:fldCharType="end"/>
    </w:r>
  </w:p>
  <w:p w14:paraId="62F5E950" w14:textId="77777777" w:rsidR="00B02D62" w:rsidRDefault="00B02D6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E9C6A" w14:textId="77777777" w:rsidR="00FA43D8" w:rsidRDefault="00FA43D8" w:rsidP="008B2E6C">
      <w:r>
        <w:separator/>
      </w:r>
    </w:p>
  </w:footnote>
  <w:footnote w:type="continuationSeparator" w:id="0">
    <w:p w14:paraId="606C2D37" w14:textId="77777777" w:rsidR="00FA43D8" w:rsidRDefault="00FA43D8" w:rsidP="008B2E6C">
      <w:r>
        <w:continuationSeparator/>
      </w:r>
    </w:p>
  </w:footnote>
  <w:footnote w:id="1">
    <w:p w14:paraId="45CBC59D" w14:textId="614627FD" w:rsidR="00BB1F71" w:rsidRPr="00942F2B" w:rsidRDefault="00BB1F71">
      <w:pPr>
        <w:pStyle w:val="Textonotapie"/>
        <w:rPr>
          <w:rFonts w:ascii="Arial" w:hAnsi="Arial" w:cs="Arial"/>
          <w:sz w:val="20"/>
          <w:szCs w:val="20"/>
          <w:lang w:val="es-ES"/>
        </w:rPr>
      </w:pPr>
      <w:r w:rsidRPr="00942F2B">
        <w:rPr>
          <w:rStyle w:val="Refdenotaalpie"/>
          <w:rFonts w:ascii="Arial" w:hAnsi="Arial" w:cs="Arial"/>
          <w:sz w:val="20"/>
          <w:szCs w:val="20"/>
        </w:rPr>
        <w:footnoteRef/>
      </w:r>
      <w:r w:rsidRPr="00942F2B">
        <w:rPr>
          <w:rFonts w:ascii="Arial" w:hAnsi="Arial" w:cs="Arial"/>
          <w:sz w:val="20"/>
          <w:szCs w:val="20"/>
        </w:rPr>
        <w:t xml:space="preserve"> </w:t>
      </w:r>
      <w:r w:rsidRPr="00942F2B">
        <w:rPr>
          <w:rFonts w:ascii="Arial" w:hAnsi="Arial" w:cs="Arial"/>
          <w:sz w:val="20"/>
          <w:szCs w:val="20"/>
          <w:lang w:val="es-ES"/>
        </w:rPr>
        <w:t xml:space="preserve">La estrategia de participación ciudadana que se ejecutará en 2022 corresponde al ejercicio de construcción colectiva del Plan Anticorrupción y de Atención al Ciudadano </w:t>
      </w:r>
      <w:r w:rsidR="00942F2B" w:rsidRPr="00942F2B">
        <w:rPr>
          <w:rFonts w:ascii="Arial" w:hAnsi="Arial" w:cs="Arial"/>
          <w:sz w:val="20"/>
          <w:szCs w:val="20"/>
          <w:lang w:val="es-ES"/>
        </w:rPr>
        <w:t xml:space="preserve">del 2023, en el marco del cual se revisará y fortalecerá el mapa de riesgos de corrupción de dicha vigencia. Adicional, la Oficina Asesora de Planeación e Innovación Institucional tiene previsto traducir a lenguaje claro el mapa de riesgos de corrupción durante el 2022. </w:t>
      </w:r>
    </w:p>
  </w:footnote>
  <w:footnote w:id="2">
    <w:p w14:paraId="22FF7A92" w14:textId="4C08AB89" w:rsidR="00CF58BE" w:rsidRPr="00CF58BE" w:rsidRDefault="00CF58BE" w:rsidP="00CF58BE">
      <w:pPr>
        <w:rPr>
          <w:rFonts w:ascii="Arial" w:eastAsia="Times New Roman" w:hAnsi="Arial" w:cs="Arial"/>
          <w:color w:val="000000"/>
          <w:lang w:val="es-CO" w:eastAsia="es-CO"/>
        </w:rPr>
      </w:pPr>
      <w:r>
        <w:rPr>
          <w:rStyle w:val="Refdenotaalpie"/>
        </w:rPr>
        <w:footnoteRef/>
      </w:r>
      <w:r>
        <w:t xml:space="preserve"> </w:t>
      </w:r>
      <w:r w:rsidRPr="00CF58BE">
        <w:rPr>
          <w:rFonts w:ascii="Arial" w:eastAsia="Times New Roman" w:hAnsi="Arial" w:cs="Arial"/>
          <w:color w:val="000000"/>
          <w:sz w:val="20"/>
          <w:szCs w:val="20"/>
          <w:lang w:val="es-CO" w:eastAsia="es-CO"/>
        </w:rPr>
        <w:t xml:space="preserve">Busca la </w:t>
      </w:r>
      <w:r w:rsidRPr="00CF58BE">
        <w:rPr>
          <w:rFonts w:ascii="Arial" w:hAnsi="Arial" w:cs="Arial"/>
          <w:sz w:val="20"/>
          <w:szCs w:val="20"/>
        </w:rPr>
        <w:t xml:space="preserve">difusión de </w:t>
      </w:r>
      <w:r w:rsidRPr="00CF58BE">
        <w:rPr>
          <w:rFonts w:ascii="Arial" w:hAnsi="Arial" w:cs="Arial"/>
          <w:sz w:val="20"/>
          <w:szCs w:val="20"/>
          <w:u w:val="single"/>
        </w:rPr>
        <w:t>información</w:t>
      </w:r>
      <w:r w:rsidRPr="00CF58BE">
        <w:rPr>
          <w:rFonts w:ascii="Arial" w:hAnsi="Arial" w:cs="Arial"/>
          <w:sz w:val="20"/>
          <w:szCs w:val="20"/>
        </w:rPr>
        <w:t xml:space="preserve"> de forma clara y accesible, que le facilite a los ciudadanos y grupos de interés participar activamente e interactuar con la entidad</w:t>
      </w:r>
    </w:p>
    <w:p w14:paraId="0069670A" w14:textId="3E0E0B15" w:rsidR="00CF58BE" w:rsidRPr="00CF58BE" w:rsidRDefault="00CF58BE">
      <w:pPr>
        <w:pStyle w:val="Textonotapie"/>
        <w:rPr>
          <w:lang w:val="es-ES"/>
        </w:rPr>
      </w:pPr>
    </w:p>
  </w:footnote>
  <w:footnote w:id="3">
    <w:p w14:paraId="110730CB" w14:textId="3D7DD563" w:rsidR="00127488" w:rsidRPr="00127488" w:rsidRDefault="00127488">
      <w:pPr>
        <w:pStyle w:val="Textonotapie"/>
        <w:rPr>
          <w:lang w:val="es-ES"/>
        </w:rPr>
      </w:pPr>
      <w:r>
        <w:rPr>
          <w:rStyle w:val="Refdenotaalpie"/>
        </w:rPr>
        <w:footnoteRef/>
      </w:r>
      <w:r>
        <w:t xml:space="preserve"> </w:t>
      </w:r>
      <w:r w:rsidRPr="00904B95">
        <w:rPr>
          <w:rFonts w:ascii="Arial" w:hAnsi="Arial" w:cs="Arial"/>
          <w:sz w:val="20"/>
          <w:szCs w:val="20"/>
          <w:lang w:val="es-ES"/>
        </w:rPr>
        <w:t xml:space="preserve">Actividad repetida en </w:t>
      </w:r>
      <w:r w:rsidR="00715AB8" w:rsidRPr="00904B95">
        <w:rPr>
          <w:rFonts w:ascii="Arial" w:hAnsi="Arial" w:cs="Arial"/>
          <w:sz w:val="20"/>
          <w:szCs w:val="20"/>
          <w:lang w:val="es-ES"/>
        </w:rPr>
        <w:t>el componente de rendición de cuentas por tratarse de un</w:t>
      </w:r>
      <w:r w:rsidR="003B3451" w:rsidRPr="00904B95">
        <w:rPr>
          <w:rFonts w:ascii="Arial" w:hAnsi="Arial" w:cs="Arial"/>
          <w:sz w:val="20"/>
          <w:szCs w:val="20"/>
          <w:lang w:val="es-ES"/>
        </w:rPr>
        <w:t>a acción que fortalece tant</w:t>
      </w:r>
      <w:r w:rsidR="007351F5" w:rsidRPr="00904B95">
        <w:rPr>
          <w:rFonts w:ascii="Arial" w:hAnsi="Arial" w:cs="Arial"/>
          <w:sz w:val="20"/>
          <w:szCs w:val="20"/>
          <w:lang w:val="es-ES"/>
        </w:rPr>
        <w:t>o el subcomponente de información para las actividades de diálogo en la rendición de cuentas</w:t>
      </w:r>
      <w:r w:rsidR="007A73EA" w:rsidRPr="00904B95">
        <w:rPr>
          <w:rFonts w:ascii="Arial" w:hAnsi="Arial" w:cs="Arial"/>
          <w:sz w:val="20"/>
          <w:szCs w:val="20"/>
          <w:lang w:val="es-ES"/>
        </w:rPr>
        <w:t xml:space="preserve">, como la </w:t>
      </w:r>
      <w:r w:rsidR="00904B95" w:rsidRPr="00904B95">
        <w:rPr>
          <w:rFonts w:ascii="Arial" w:hAnsi="Arial" w:cs="Arial"/>
          <w:sz w:val="20"/>
          <w:szCs w:val="20"/>
          <w:lang w:val="es-ES"/>
        </w:rPr>
        <w:t>promoción y divulgación de la transparencia a partir de la actualización proactiva de la información.</w:t>
      </w:r>
    </w:p>
  </w:footnote>
  <w:footnote w:id="4">
    <w:p w14:paraId="06D76A2D" w14:textId="3EE86FCC" w:rsidR="00EC6AFE" w:rsidRPr="00EC6AFE" w:rsidRDefault="00EC6AFE">
      <w:pPr>
        <w:pStyle w:val="Textonotapie"/>
        <w:rPr>
          <w:lang w:val="es-ES"/>
        </w:rPr>
      </w:pPr>
      <w:r>
        <w:rPr>
          <w:rStyle w:val="Refdenotaalpie"/>
        </w:rPr>
        <w:footnoteRef/>
      </w:r>
      <w:r>
        <w:t xml:space="preserve"> </w:t>
      </w:r>
      <w:r w:rsidRPr="00E16312">
        <w:rPr>
          <w:rFonts w:ascii="Arial" w:hAnsi="Arial" w:cs="Arial"/>
          <w:sz w:val="20"/>
          <w:szCs w:val="20"/>
          <w:lang w:val="es-ES"/>
        </w:rPr>
        <w:t xml:space="preserve">Igualmente, la actividad se repite en </w:t>
      </w:r>
      <w:r w:rsidR="00E16312" w:rsidRPr="00E16312">
        <w:rPr>
          <w:rFonts w:ascii="Arial" w:hAnsi="Arial" w:cs="Arial"/>
          <w:sz w:val="20"/>
          <w:szCs w:val="20"/>
          <w:lang w:val="es-ES"/>
        </w:rPr>
        <w:t>el componente de rendición de cuentas porque fortalece el subcomponente de información de la rendición de cuentas, facilitando la consulta de información en la página web de la entidad.</w:t>
      </w:r>
    </w:p>
  </w:footnote>
  <w:footnote w:id="5">
    <w:p w14:paraId="2B23482B" w14:textId="6DFBF557" w:rsidR="005B42EB" w:rsidRPr="005B42EB" w:rsidRDefault="005B42EB">
      <w:pPr>
        <w:pStyle w:val="Textonotapie"/>
        <w:rPr>
          <w:lang w:val="es-ES"/>
        </w:rPr>
      </w:pPr>
      <w:r>
        <w:rPr>
          <w:rStyle w:val="Refdenotaalpie"/>
        </w:rPr>
        <w:footnoteRef/>
      </w:r>
      <w:r>
        <w:t xml:space="preserve"> </w:t>
      </w:r>
      <w:r w:rsidRPr="00A35771">
        <w:rPr>
          <w:rFonts w:ascii="Arial" w:hAnsi="Arial" w:cs="Arial"/>
          <w:sz w:val="20"/>
          <w:szCs w:val="20"/>
          <w:lang w:val="es-ES"/>
        </w:rPr>
        <w:t xml:space="preserve">Está actividad se incluye en ambas iniciativas porque </w:t>
      </w:r>
      <w:r w:rsidR="00A35771" w:rsidRPr="00A35771">
        <w:rPr>
          <w:rFonts w:ascii="Arial" w:hAnsi="Arial" w:cs="Arial"/>
          <w:sz w:val="20"/>
          <w:szCs w:val="20"/>
          <w:lang w:val="es-ES"/>
        </w:rPr>
        <w:t>la Oficina Asesora de Planeación e Innovación Institucional planea traducir a lenguaje claro el mapa de riesgos de corrupción de forma colaborativa, es decir de la mano de la ciudadanía.</w:t>
      </w:r>
      <w:r w:rsidR="00A35771">
        <w:rPr>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83604" w14:textId="77777777" w:rsidR="00B02D62" w:rsidRDefault="00B02D62">
    <w:pPr>
      <w:pStyle w:val="Encabezado"/>
    </w:pPr>
    <w:r w:rsidRPr="00690FB5">
      <w:rPr>
        <w:rFonts w:ascii="Arial" w:hAnsi="Arial" w:cs="Arial"/>
        <w:noProof/>
        <w:color w:val="222222"/>
        <w:lang w:val="es-CO" w:eastAsia="es-CO"/>
      </w:rPr>
      <w:drawing>
        <wp:inline distT="0" distB="0" distL="0" distR="0" wp14:anchorId="013031A2" wp14:editId="2FBB4399">
          <wp:extent cx="1927430" cy="8128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36360" cy="858736"/>
                  </a:xfrm>
                  <a:prstGeom prst="rect">
                    <a:avLst/>
                  </a:prstGeom>
                </pic:spPr>
              </pic:pic>
            </a:graphicData>
          </a:graphic>
        </wp:inline>
      </w:drawing>
    </w:r>
    <w:r>
      <w:t xml:space="preserve"> </w:t>
    </w:r>
  </w:p>
  <w:p w14:paraId="40236C8F" w14:textId="77777777" w:rsidR="00B02D62" w:rsidRDefault="00B02D6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4668E"/>
    <w:multiLevelType w:val="hybridMultilevel"/>
    <w:tmpl w:val="6E9CB8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6117492"/>
    <w:multiLevelType w:val="hybridMultilevel"/>
    <w:tmpl w:val="3DE83D4E"/>
    <w:lvl w:ilvl="0" w:tplc="149A94D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ED6511"/>
    <w:multiLevelType w:val="hybridMultilevel"/>
    <w:tmpl w:val="432EC642"/>
    <w:lvl w:ilvl="0" w:tplc="34A4BE5C">
      <w:start w:val="1"/>
      <w:numFmt w:val="low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13F554B4"/>
    <w:multiLevelType w:val="hybridMultilevel"/>
    <w:tmpl w:val="73D075BA"/>
    <w:lvl w:ilvl="0" w:tplc="EEB8AB84">
      <w:start w:val="1"/>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DD2D28"/>
    <w:multiLevelType w:val="hybridMultilevel"/>
    <w:tmpl w:val="0F50D86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8FF2552"/>
    <w:multiLevelType w:val="hybridMultilevel"/>
    <w:tmpl w:val="7B003104"/>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 w15:restartNumberingAfterBreak="0">
    <w:nsid w:val="1AEE5998"/>
    <w:multiLevelType w:val="hybridMultilevel"/>
    <w:tmpl w:val="6D8294E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23B93AED"/>
    <w:multiLevelType w:val="hybridMultilevel"/>
    <w:tmpl w:val="553A08D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2C794D2E"/>
    <w:multiLevelType w:val="hybridMultilevel"/>
    <w:tmpl w:val="2E46BFD4"/>
    <w:lvl w:ilvl="0" w:tplc="50FA0F8E">
      <w:start w:val="13"/>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2DBA6DCB"/>
    <w:multiLevelType w:val="multilevel"/>
    <w:tmpl w:val="AC4EC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E9589A"/>
    <w:multiLevelType w:val="hybridMultilevel"/>
    <w:tmpl w:val="C9486BB6"/>
    <w:lvl w:ilvl="0" w:tplc="4A2E56D0">
      <w:start w:val="1"/>
      <w:numFmt w:val="low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348D330E"/>
    <w:multiLevelType w:val="hybridMultilevel"/>
    <w:tmpl w:val="79E4BA0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363A00D1"/>
    <w:multiLevelType w:val="hybridMultilevel"/>
    <w:tmpl w:val="6DFCD7E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38914E8D"/>
    <w:multiLevelType w:val="hybridMultilevel"/>
    <w:tmpl w:val="7EA2A6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DC57575"/>
    <w:multiLevelType w:val="hybridMultilevel"/>
    <w:tmpl w:val="C95083AE"/>
    <w:lvl w:ilvl="0" w:tplc="04546778">
      <w:start w:val="1"/>
      <w:numFmt w:val="low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3EF15A92"/>
    <w:multiLevelType w:val="hybridMultilevel"/>
    <w:tmpl w:val="DD6ABDFC"/>
    <w:lvl w:ilvl="0" w:tplc="50FA0F8E">
      <w:start w:val="13"/>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42F27055"/>
    <w:multiLevelType w:val="multilevel"/>
    <w:tmpl w:val="7C1A7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8D3BC2"/>
    <w:multiLevelType w:val="multilevel"/>
    <w:tmpl w:val="6CFEE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B86FE6"/>
    <w:multiLevelType w:val="hybridMultilevel"/>
    <w:tmpl w:val="B17EBA2C"/>
    <w:lvl w:ilvl="0" w:tplc="0ACC9416">
      <w:start w:val="1"/>
      <w:numFmt w:val="low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5AE2506F"/>
    <w:multiLevelType w:val="hybridMultilevel"/>
    <w:tmpl w:val="EB84C832"/>
    <w:lvl w:ilvl="0" w:tplc="040A0001">
      <w:start w:val="1"/>
      <w:numFmt w:val="bullet"/>
      <w:lvlText w:val=""/>
      <w:lvlJc w:val="left"/>
      <w:pPr>
        <w:ind w:left="720" w:hanging="36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67FC08E4"/>
    <w:multiLevelType w:val="hybridMultilevel"/>
    <w:tmpl w:val="434E90E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68083A15"/>
    <w:multiLevelType w:val="hybridMultilevel"/>
    <w:tmpl w:val="97B6B840"/>
    <w:lvl w:ilvl="0" w:tplc="1DAEFC0E">
      <w:start w:val="1"/>
      <w:numFmt w:val="decimal"/>
      <w:lvlText w:val="%1."/>
      <w:lvlJc w:val="left"/>
      <w:pPr>
        <w:ind w:left="1068" w:hanging="360"/>
      </w:pPr>
      <w:rPr>
        <w:rFonts w:hint="default"/>
        <w:caps/>
        <w:color w:val="CD8C20"/>
        <w:sz w:val="24"/>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num w:numId="1">
    <w:abstractNumId w:val="12"/>
  </w:num>
  <w:num w:numId="2">
    <w:abstractNumId w:val="8"/>
  </w:num>
  <w:num w:numId="3">
    <w:abstractNumId w:val="2"/>
  </w:num>
  <w:num w:numId="4">
    <w:abstractNumId w:val="21"/>
  </w:num>
  <w:num w:numId="5">
    <w:abstractNumId w:val="11"/>
  </w:num>
  <w:num w:numId="6">
    <w:abstractNumId w:val="15"/>
  </w:num>
  <w:num w:numId="7">
    <w:abstractNumId w:val="14"/>
  </w:num>
  <w:num w:numId="8">
    <w:abstractNumId w:val="18"/>
  </w:num>
  <w:num w:numId="9">
    <w:abstractNumId w:val="7"/>
  </w:num>
  <w:num w:numId="10">
    <w:abstractNumId w:val="10"/>
  </w:num>
  <w:num w:numId="11">
    <w:abstractNumId w:val="3"/>
  </w:num>
  <w:num w:numId="12">
    <w:abstractNumId w:val="13"/>
  </w:num>
  <w:num w:numId="13">
    <w:abstractNumId w:val="1"/>
  </w:num>
  <w:num w:numId="14">
    <w:abstractNumId w:val="4"/>
  </w:num>
  <w:num w:numId="15">
    <w:abstractNumId w:val="20"/>
  </w:num>
  <w:num w:numId="16">
    <w:abstractNumId w:val="19"/>
  </w:num>
  <w:num w:numId="17">
    <w:abstractNumId w:val="0"/>
  </w:num>
  <w:num w:numId="18">
    <w:abstractNumId w:val="16"/>
  </w:num>
  <w:num w:numId="19">
    <w:abstractNumId w:val="9"/>
  </w:num>
  <w:num w:numId="20">
    <w:abstractNumId w:val="17"/>
  </w:num>
  <w:num w:numId="21">
    <w:abstractNumId w:val="6"/>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isplayBackgroundShape/>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B76"/>
    <w:rsid w:val="00006D96"/>
    <w:rsid w:val="00014ECD"/>
    <w:rsid w:val="000278FB"/>
    <w:rsid w:val="000314E2"/>
    <w:rsid w:val="00035979"/>
    <w:rsid w:val="00040406"/>
    <w:rsid w:val="00040456"/>
    <w:rsid w:val="00042E61"/>
    <w:rsid w:val="000437B0"/>
    <w:rsid w:val="00045A1F"/>
    <w:rsid w:val="000465FE"/>
    <w:rsid w:val="000514A2"/>
    <w:rsid w:val="00055708"/>
    <w:rsid w:val="00062982"/>
    <w:rsid w:val="00063CB2"/>
    <w:rsid w:val="000748B7"/>
    <w:rsid w:val="000805DA"/>
    <w:rsid w:val="00082A23"/>
    <w:rsid w:val="00086AE3"/>
    <w:rsid w:val="00090122"/>
    <w:rsid w:val="000A2797"/>
    <w:rsid w:val="000A510F"/>
    <w:rsid w:val="000A68E6"/>
    <w:rsid w:val="000B0751"/>
    <w:rsid w:val="000B6396"/>
    <w:rsid w:val="000C07E8"/>
    <w:rsid w:val="000C616B"/>
    <w:rsid w:val="000D51B6"/>
    <w:rsid w:val="000D796A"/>
    <w:rsid w:val="000E1AF0"/>
    <w:rsid w:val="000F2EBE"/>
    <w:rsid w:val="000F3A11"/>
    <w:rsid w:val="000F7708"/>
    <w:rsid w:val="001052DD"/>
    <w:rsid w:val="001059E0"/>
    <w:rsid w:val="00106704"/>
    <w:rsid w:val="00112AD0"/>
    <w:rsid w:val="00115442"/>
    <w:rsid w:val="00116FCC"/>
    <w:rsid w:val="001221E8"/>
    <w:rsid w:val="00122217"/>
    <w:rsid w:val="0012320B"/>
    <w:rsid w:val="00125DDB"/>
    <w:rsid w:val="00127488"/>
    <w:rsid w:val="00130FE7"/>
    <w:rsid w:val="00133026"/>
    <w:rsid w:val="001344CC"/>
    <w:rsid w:val="001430C2"/>
    <w:rsid w:val="001444D3"/>
    <w:rsid w:val="001525EC"/>
    <w:rsid w:val="00152D91"/>
    <w:rsid w:val="00154B46"/>
    <w:rsid w:val="0016201F"/>
    <w:rsid w:val="00163D11"/>
    <w:rsid w:val="001659E7"/>
    <w:rsid w:val="00170CCB"/>
    <w:rsid w:val="001764A6"/>
    <w:rsid w:val="00177431"/>
    <w:rsid w:val="0018107D"/>
    <w:rsid w:val="00182210"/>
    <w:rsid w:val="001916D6"/>
    <w:rsid w:val="00196065"/>
    <w:rsid w:val="001A1195"/>
    <w:rsid w:val="001A3F31"/>
    <w:rsid w:val="001A751B"/>
    <w:rsid w:val="001C02A8"/>
    <w:rsid w:val="001D3ACA"/>
    <w:rsid w:val="001D3F01"/>
    <w:rsid w:val="001D453F"/>
    <w:rsid w:val="001D7127"/>
    <w:rsid w:val="001E2D74"/>
    <w:rsid w:val="001E58BB"/>
    <w:rsid w:val="001E7690"/>
    <w:rsid w:val="001E7C81"/>
    <w:rsid w:val="001F238F"/>
    <w:rsid w:val="00200402"/>
    <w:rsid w:val="002019DD"/>
    <w:rsid w:val="00204579"/>
    <w:rsid w:val="00210139"/>
    <w:rsid w:val="0021033A"/>
    <w:rsid w:val="002104E6"/>
    <w:rsid w:val="00211D54"/>
    <w:rsid w:val="00220313"/>
    <w:rsid w:val="00220C7A"/>
    <w:rsid w:val="00221710"/>
    <w:rsid w:val="002243EC"/>
    <w:rsid w:val="00224DF4"/>
    <w:rsid w:val="0022699A"/>
    <w:rsid w:val="0022733B"/>
    <w:rsid w:val="00240194"/>
    <w:rsid w:val="002401FA"/>
    <w:rsid w:val="002458B4"/>
    <w:rsid w:val="00252E24"/>
    <w:rsid w:val="00254E53"/>
    <w:rsid w:val="002560F5"/>
    <w:rsid w:val="00271466"/>
    <w:rsid w:val="00271F02"/>
    <w:rsid w:val="0028473C"/>
    <w:rsid w:val="00290C39"/>
    <w:rsid w:val="00291091"/>
    <w:rsid w:val="00296690"/>
    <w:rsid w:val="0029673C"/>
    <w:rsid w:val="002A379F"/>
    <w:rsid w:val="002A4B9D"/>
    <w:rsid w:val="002B44A2"/>
    <w:rsid w:val="002C0D58"/>
    <w:rsid w:val="002D307E"/>
    <w:rsid w:val="002D4362"/>
    <w:rsid w:val="002D4E4C"/>
    <w:rsid w:val="002D6989"/>
    <w:rsid w:val="002E2F21"/>
    <w:rsid w:val="002E3A39"/>
    <w:rsid w:val="002E3E17"/>
    <w:rsid w:val="002E4195"/>
    <w:rsid w:val="002E5D75"/>
    <w:rsid w:val="00304BE0"/>
    <w:rsid w:val="00305F8A"/>
    <w:rsid w:val="00305FA3"/>
    <w:rsid w:val="00306AA8"/>
    <w:rsid w:val="003135C0"/>
    <w:rsid w:val="00320563"/>
    <w:rsid w:val="0032079E"/>
    <w:rsid w:val="00323604"/>
    <w:rsid w:val="00330CA2"/>
    <w:rsid w:val="00350444"/>
    <w:rsid w:val="00362571"/>
    <w:rsid w:val="003628F0"/>
    <w:rsid w:val="0036359F"/>
    <w:rsid w:val="003710E3"/>
    <w:rsid w:val="00374857"/>
    <w:rsid w:val="00374C52"/>
    <w:rsid w:val="00386234"/>
    <w:rsid w:val="003868D5"/>
    <w:rsid w:val="0039204E"/>
    <w:rsid w:val="00392D3D"/>
    <w:rsid w:val="00393EA1"/>
    <w:rsid w:val="00396921"/>
    <w:rsid w:val="003972AA"/>
    <w:rsid w:val="003972F7"/>
    <w:rsid w:val="003A4EFF"/>
    <w:rsid w:val="003A5945"/>
    <w:rsid w:val="003B3451"/>
    <w:rsid w:val="003B3E9F"/>
    <w:rsid w:val="003B594A"/>
    <w:rsid w:val="003B70E5"/>
    <w:rsid w:val="003C5E26"/>
    <w:rsid w:val="003D4A74"/>
    <w:rsid w:val="003E06DD"/>
    <w:rsid w:val="003E4398"/>
    <w:rsid w:val="003E5125"/>
    <w:rsid w:val="003E5C94"/>
    <w:rsid w:val="003F02E1"/>
    <w:rsid w:val="003F0855"/>
    <w:rsid w:val="003F6156"/>
    <w:rsid w:val="003F6DC0"/>
    <w:rsid w:val="00402D51"/>
    <w:rsid w:val="004041AA"/>
    <w:rsid w:val="0040462B"/>
    <w:rsid w:val="00416743"/>
    <w:rsid w:val="00420768"/>
    <w:rsid w:val="00420B51"/>
    <w:rsid w:val="00421114"/>
    <w:rsid w:val="0042706E"/>
    <w:rsid w:val="00427F84"/>
    <w:rsid w:val="00432066"/>
    <w:rsid w:val="00432854"/>
    <w:rsid w:val="00443E92"/>
    <w:rsid w:val="00444BE0"/>
    <w:rsid w:val="00445B84"/>
    <w:rsid w:val="0045268C"/>
    <w:rsid w:val="004576E1"/>
    <w:rsid w:val="004621EF"/>
    <w:rsid w:val="00462284"/>
    <w:rsid w:val="0046269D"/>
    <w:rsid w:val="00466C14"/>
    <w:rsid w:val="00470E0A"/>
    <w:rsid w:val="00471865"/>
    <w:rsid w:val="00473A55"/>
    <w:rsid w:val="00473E88"/>
    <w:rsid w:val="004801D7"/>
    <w:rsid w:val="00481846"/>
    <w:rsid w:val="00482EBB"/>
    <w:rsid w:val="0048779D"/>
    <w:rsid w:val="00491B76"/>
    <w:rsid w:val="004946C2"/>
    <w:rsid w:val="00497D7B"/>
    <w:rsid w:val="004A21D7"/>
    <w:rsid w:val="004B0321"/>
    <w:rsid w:val="004B1853"/>
    <w:rsid w:val="004B1E12"/>
    <w:rsid w:val="004B2B30"/>
    <w:rsid w:val="004B325A"/>
    <w:rsid w:val="004B5CAF"/>
    <w:rsid w:val="004C0DF1"/>
    <w:rsid w:val="004C1C69"/>
    <w:rsid w:val="004C3FC1"/>
    <w:rsid w:val="004E43AF"/>
    <w:rsid w:val="004E487F"/>
    <w:rsid w:val="004E4B84"/>
    <w:rsid w:val="004E4ECD"/>
    <w:rsid w:val="004E6A46"/>
    <w:rsid w:val="004E7BCF"/>
    <w:rsid w:val="004F3FC3"/>
    <w:rsid w:val="004F4C01"/>
    <w:rsid w:val="004F7AE7"/>
    <w:rsid w:val="00510D16"/>
    <w:rsid w:val="0051251B"/>
    <w:rsid w:val="00513379"/>
    <w:rsid w:val="005228C0"/>
    <w:rsid w:val="00523620"/>
    <w:rsid w:val="00526044"/>
    <w:rsid w:val="005340EA"/>
    <w:rsid w:val="0053499F"/>
    <w:rsid w:val="0053644E"/>
    <w:rsid w:val="0054042A"/>
    <w:rsid w:val="00541513"/>
    <w:rsid w:val="00542B7C"/>
    <w:rsid w:val="00542FE9"/>
    <w:rsid w:val="005465D8"/>
    <w:rsid w:val="00547777"/>
    <w:rsid w:val="0055360F"/>
    <w:rsid w:val="00556E04"/>
    <w:rsid w:val="00561856"/>
    <w:rsid w:val="005631EB"/>
    <w:rsid w:val="005675C6"/>
    <w:rsid w:val="00570F12"/>
    <w:rsid w:val="00571D37"/>
    <w:rsid w:val="005726DF"/>
    <w:rsid w:val="0058087D"/>
    <w:rsid w:val="0058638B"/>
    <w:rsid w:val="00592F8A"/>
    <w:rsid w:val="00592FF7"/>
    <w:rsid w:val="00593C4A"/>
    <w:rsid w:val="005962E1"/>
    <w:rsid w:val="005973EC"/>
    <w:rsid w:val="005A60DF"/>
    <w:rsid w:val="005A6315"/>
    <w:rsid w:val="005B42EB"/>
    <w:rsid w:val="005B502C"/>
    <w:rsid w:val="005C29A5"/>
    <w:rsid w:val="005C2BEA"/>
    <w:rsid w:val="005D0149"/>
    <w:rsid w:val="005D2A42"/>
    <w:rsid w:val="005E0B70"/>
    <w:rsid w:val="005E1590"/>
    <w:rsid w:val="005E7CB4"/>
    <w:rsid w:val="005F0AC3"/>
    <w:rsid w:val="005F0CD0"/>
    <w:rsid w:val="005F41D3"/>
    <w:rsid w:val="005F6847"/>
    <w:rsid w:val="006019DA"/>
    <w:rsid w:val="00603405"/>
    <w:rsid w:val="00605DBA"/>
    <w:rsid w:val="006070FC"/>
    <w:rsid w:val="006118CE"/>
    <w:rsid w:val="0061306C"/>
    <w:rsid w:val="00613242"/>
    <w:rsid w:val="00627DF1"/>
    <w:rsid w:val="006329CC"/>
    <w:rsid w:val="006349C5"/>
    <w:rsid w:val="00635EAE"/>
    <w:rsid w:val="006368A2"/>
    <w:rsid w:val="006465FF"/>
    <w:rsid w:val="006513AC"/>
    <w:rsid w:val="00654D37"/>
    <w:rsid w:val="00655A83"/>
    <w:rsid w:val="00671F13"/>
    <w:rsid w:val="006730B3"/>
    <w:rsid w:val="00673578"/>
    <w:rsid w:val="00674D3E"/>
    <w:rsid w:val="00675616"/>
    <w:rsid w:val="00680779"/>
    <w:rsid w:val="006824FD"/>
    <w:rsid w:val="00685AC2"/>
    <w:rsid w:val="00690FB5"/>
    <w:rsid w:val="00691A60"/>
    <w:rsid w:val="006A1859"/>
    <w:rsid w:val="006A62E5"/>
    <w:rsid w:val="006B2151"/>
    <w:rsid w:val="006B2E25"/>
    <w:rsid w:val="006C6300"/>
    <w:rsid w:val="006D1E1C"/>
    <w:rsid w:val="006E0275"/>
    <w:rsid w:val="006E2213"/>
    <w:rsid w:val="006E76C7"/>
    <w:rsid w:val="006E7BF5"/>
    <w:rsid w:val="006F68A7"/>
    <w:rsid w:val="006F7E1E"/>
    <w:rsid w:val="00703000"/>
    <w:rsid w:val="007071DB"/>
    <w:rsid w:val="00707E50"/>
    <w:rsid w:val="00712679"/>
    <w:rsid w:val="00715AB8"/>
    <w:rsid w:val="00723A0A"/>
    <w:rsid w:val="00726B72"/>
    <w:rsid w:val="00734007"/>
    <w:rsid w:val="007351F5"/>
    <w:rsid w:val="00735A5C"/>
    <w:rsid w:val="00737F53"/>
    <w:rsid w:val="00744E53"/>
    <w:rsid w:val="00746CBB"/>
    <w:rsid w:val="00747E40"/>
    <w:rsid w:val="00751140"/>
    <w:rsid w:val="007642A1"/>
    <w:rsid w:val="00770940"/>
    <w:rsid w:val="00770C86"/>
    <w:rsid w:val="00771BAF"/>
    <w:rsid w:val="00772D52"/>
    <w:rsid w:val="00776DF7"/>
    <w:rsid w:val="00791CBD"/>
    <w:rsid w:val="00796AAB"/>
    <w:rsid w:val="007A2239"/>
    <w:rsid w:val="007A73EA"/>
    <w:rsid w:val="007A7821"/>
    <w:rsid w:val="007C16FE"/>
    <w:rsid w:val="007C2291"/>
    <w:rsid w:val="007D334A"/>
    <w:rsid w:val="007D76E1"/>
    <w:rsid w:val="007E339C"/>
    <w:rsid w:val="007E3750"/>
    <w:rsid w:val="007F4C68"/>
    <w:rsid w:val="007F6B65"/>
    <w:rsid w:val="008064A4"/>
    <w:rsid w:val="0081047D"/>
    <w:rsid w:val="00811CB8"/>
    <w:rsid w:val="00821B3B"/>
    <w:rsid w:val="008225BC"/>
    <w:rsid w:val="00831436"/>
    <w:rsid w:val="008323AD"/>
    <w:rsid w:val="00834390"/>
    <w:rsid w:val="00844FB4"/>
    <w:rsid w:val="00852B7F"/>
    <w:rsid w:val="0085416A"/>
    <w:rsid w:val="00861C93"/>
    <w:rsid w:val="008736F4"/>
    <w:rsid w:val="00873EA1"/>
    <w:rsid w:val="008762C5"/>
    <w:rsid w:val="00883911"/>
    <w:rsid w:val="00887169"/>
    <w:rsid w:val="00890A6C"/>
    <w:rsid w:val="00896E73"/>
    <w:rsid w:val="0089777F"/>
    <w:rsid w:val="008A3123"/>
    <w:rsid w:val="008A704E"/>
    <w:rsid w:val="008B2E6C"/>
    <w:rsid w:val="008B3E21"/>
    <w:rsid w:val="008B41AC"/>
    <w:rsid w:val="008B58E0"/>
    <w:rsid w:val="008D0330"/>
    <w:rsid w:val="008D3C4B"/>
    <w:rsid w:val="008D4CA1"/>
    <w:rsid w:val="008D6A74"/>
    <w:rsid w:val="008E433E"/>
    <w:rsid w:val="008E4696"/>
    <w:rsid w:val="008E7611"/>
    <w:rsid w:val="008F2BB8"/>
    <w:rsid w:val="008F52C9"/>
    <w:rsid w:val="008F75BD"/>
    <w:rsid w:val="00900079"/>
    <w:rsid w:val="00904B95"/>
    <w:rsid w:val="009103A8"/>
    <w:rsid w:val="0092000D"/>
    <w:rsid w:val="0093474A"/>
    <w:rsid w:val="00934ABF"/>
    <w:rsid w:val="00942F2B"/>
    <w:rsid w:val="00945335"/>
    <w:rsid w:val="00946A6F"/>
    <w:rsid w:val="00946B9B"/>
    <w:rsid w:val="00950E72"/>
    <w:rsid w:val="00953EC7"/>
    <w:rsid w:val="009541FB"/>
    <w:rsid w:val="00955368"/>
    <w:rsid w:val="0095661D"/>
    <w:rsid w:val="00973C9E"/>
    <w:rsid w:val="00975BCD"/>
    <w:rsid w:val="00980195"/>
    <w:rsid w:val="00990B1F"/>
    <w:rsid w:val="00994E1C"/>
    <w:rsid w:val="0099542A"/>
    <w:rsid w:val="009A0BA0"/>
    <w:rsid w:val="009A3974"/>
    <w:rsid w:val="009A483D"/>
    <w:rsid w:val="009B2484"/>
    <w:rsid w:val="009B4EBF"/>
    <w:rsid w:val="009B7B5F"/>
    <w:rsid w:val="009D5205"/>
    <w:rsid w:val="009D61F7"/>
    <w:rsid w:val="009D763E"/>
    <w:rsid w:val="009E1BF9"/>
    <w:rsid w:val="009E7F5F"/>
    <w:rsid w:val="009F1DFB"/>
    <w:rsid w:val="009F5182"/>
    <w:rsid w:val="009F5CFA"/>
    <w:rsid w:val="009F5DBC"/>
    <w:rsid w:val="009F6DBF"/>
    <w:rsid w:val="00A04901"/>
    <w:rsid w:val="00A057D5"/>
    <w:rsid w:val="00A0738D"/>
    <w:rsid w:val="00A107D7"/>
    <w:rsid w:val="00A1222D"/>
    <w:rsid w:val="00A23B7A"/>
    <w:rsid w:val="00A248E2"/>
    <w:rsid w:val="00A33BE0"/>
    <w:rsid w:val="00A35771"/>
    <w:rsid w:val="00A6681C"/>
    <w:rsid w:val="00A80534"/>
    <w:rsid w:val="00A81B50"/>
    <w:rsid w:val="00A82E81"/>
    <w:rsid w:val="00A855DF"/>
    <w:rsid w:val="00A86CAC"/>
    <w:rsid w:val="00A87DA1"/>
    <w:rsid w:val="00A90F4E"/>
    <w:rsid w:val="00A91AAD"/>
    <w:rsid w:val="00A92E36"/>
    <w:rsid w:val="00A964EC"/>
    <w:rsid w:val="00A96B80"/>
    <w:rsid w:val="00AA0832"/>
    <w:rsid w:val="00AA573C"/>
    <w:rsid w:val="00AA5FBE"/>
    <w:rsid w:val="00AA6046"/>
    <w:rsid w:val="00AA60D4"/>
    <w:rsid w:val="00AB15B2"/>
    <w:rsid w:val="00AB5D41"/>
    <w:rsid w:val="00AC10E3"/>
    <w:rsid w:val="00AC154D"/>
    <w:rsid w:val="00AD528C"/>
    <w:rsid w:val="00AD53DA"/>
    <w:rsid w:val="00AE0F93"/>
    <w:rsid w:val="00AE2B5C"/>
    <w:rsid w:val="00AE67BE"/>
    <w:rsid w:val="00AF60C4"/>
    <w:rsid w:val="00B0071C"/>
    <w:rsid w:val="00B00982"/>
    <w:rsid w:val="00B023B8"/>
    <w:rsid w:val="00B02D62"/>
    <w:rsid w:val="00B0517A"/>
    <w:rsid w:val="00B079D5"/>
    <w:rsid w:val="00B07FED"/>
    <w:rsid w:val="00B14B6A"/>
    <w:rsid w:val="00B16933"/>
    <w:rsid w:val="00B218D6"/>
    <w:rsid w:val="00B32E6D"/>
    <w:rsid w:val="00B400F8"/>
    <w:rsid w:val="00B448D5"/>
    <w:rsid w:val="00B50BAB"/>
    <w:rsid w:val="00B630CF"/>
    <w:rsid w:val="00B728C1"/>
    <w:rsid w:val="00B97ECD"/>
    <w:rsid w:val="00BA553B"/>
    <w:rsid w:val="00BA627D"/>
    <w:rsid w:val="00BB1F71"/>
    <w:rsid w:val="00BB2BA1"/>
    <w:rsid w:val="00BB6DA6"/>
    <w:rsid w:val="00BC04BE"/>
    <w:rsid w:val="00BC190F"/>
    <w:rsid w:val="00BC35B4"/>
    <w:rsid w:val="00BC6BEA"/>
    <w:rsid w:val="00BD4022"/>
    <w:rsid w:val="00BD6FF0"/>
    <w:rsid w:val="00BD7C0A"/>
    <w:rsid w:val="00BE09DD"/>
    <w:rsid w:val="00BE2E1D"/>
    <w:rsid w:val="00BE4072"/>
    <w:rsid w:val="00BE44F6"/>
    <w:rsid w:val="00BF0CFE"/>
    <w:rsid w:val="00BF2B0E"/>
    <w:rsid w:val="00BF3250"/>
    <w:rsid w:val="00BF7F6A"/>
    <w:rsid w:val="00C01235"/>
    <w:rsid w:val="00C012F5"/>
    <w:rsid w:val="00C01F84"/>
    <w:rsid w:val="00C020CE"/>
    <w:rsid w:val="00C04335"/>
    <w:rsid w:val="00C04875"/>
    <w:rsid w:val="00C051F9"/>
    <w:rsid w:val="00C06420"/>
    <w:rsid w:val="00C10DE9"/>
    <w:rsid w:val="00C11C66"/>
    <w:rsid w:val="00C13B3F"/>
    <w:rsid w:val="00C1407C"/>
    <w:rsid w:val="00C157A8"/>
    <w:rsid w:val="00C16EC1"/>
    <w:rsid w:val="00C17362"/>
    <w:rsid w:val="00C202DA"/>
    <w:rsid w:val="00C2554A"/>
    <w:rsid w:val="00C412C5"/>
    <w:rsid w:val="00C44B3B"/>
    <w:rsid w:val="00C4565E"/>
    <w:rsid w:val="00C56C64"/>
    <w:rsid w:val="00C574A9"/>
    <w:rsid w:val="00C64F7C"/>
    <w:rsid w:val="00C763E2"/>
    <w:rsid w:val="00C77657"/>
    <w:rsid w:val="00C818A1"/>
    <w:rsid w:val="00C828F0"/>
    <w:rsid w:val="00C84ECC"/>
    <w:rsid w:val="00C86C05"/>
    <w:rsid w:val="00C900A5"/>
    <w:rsid w:val="00CA0BFF"/>
    <w:rsid w:val="00CB33D0"/>
    <w:rsid w:val="00CC59F6"/>
    <w:rsid w:val="00CC6FFC"/>
    <w:rsid w:val="00CE37CF"/>
    <w:rsid w:val="00CE644F"/>
    <w:rsid w:val="00CF1704"/>
    <w:rsid w:val="00CF58BE"/>
    <w:rsid w:val="00CF6247"/>
    <w:rsid w:val="00D0088E"/>
    <w:rsid w:val="00D06EF8"/>
    <w:rsid w:val="00D30929"/>
    <w:rsid w:val="00D3257F"/>
    <w:rsid w:val="00D32F51"/>
    <w:rsid w:val="00D35B6D"/>
    <w:rsid w:val="00D4001D"/>
    <w:rsid w:val="00D42768"/>
    <w:rsid w:val="00D430DF"/>
    <w:rsid w:val="00D464A1"/>
    <w:rsid w:val="00D51A12"/>
    <w:rsid w:val="00D524B2"/>
    <w:rsid w:val="00D5436F"/>
    <w:rsid w:val="00D55974"/>
    <w:rsid w:val="00D67455"/>
    <w:rsid w:val="00D67EB7"/>
    <w:rsid w:val="00D7650C"/>
    <w:rsid w:val="00D772AD"/>
    <w:rsid w:val="00D85A5C"/>
    <w:rsid w:val="00D85F4A"/>
    <w:rsid w:val="00D90A0F"/>
    <w:rsid w:val="00D96A11"/>
    <w:rsid w:val="00DA2B47"/>
    <w:rsid w:val="00DA79C5"/>
    <w:rsid w:val="00DB6977"/>
    <w:rsid w:val="00DB71E9"/>
    <w:rsid w:val="00DC1FD8"/>
    <w:rsid w:val="00DC3AD6"/>
    <w:rsid w:val="00DC54CB"/>
    <w:rsid w:val="00DC7E04"/>
    <w:rsid w:val="00DD21AB"/>
    <w:rsid w:val="00DD6F53"/>
    <w:rsid w:val="00DE0BE9"/>
    <w:rsid w:val="00DE116F"/>
    <w:rsid w:val="00DE5AAF"/>
    <w:rsid w:val="00DF61A8"/>
    <w:rsid w:val="00E01CD5"/>
    <w:rsid w:val="00E11CF7"/>
    <w:rsid w:val="00E11D89"/>
    <w:rsid w:val="00E16312"/>
    <w:rsid w:val="00E172B5"/>
    <w:rsid w:val="00E232A1"/>
    <w:rsid w:val="00E243BF"/>
    <w:rsid w:val="00E351DF"/>
    <w:rsid w:val="00E3622B"/>
    <w:rsid w:val="00E5024F"/>
    <w:rsid w:val="00E52EA2"/>
    <w:rsid w:val="00E56007"/>
    <w:rsid w:val="00E56F13"/>
    <w:rsid w:val="00E62046"/>
    <w:rsid w:val="00E627E9"/>
    <w:rsid w:val="00E71790"/>
    <w:rsid w:val="00E754F1"/>
    <w:rsid w:val="00E7651E"/>
    <w:rsid w:val="00E76967"/>
    <w:rsid w:val="00E84B69"/>
    <w:rsid w:val="00E85DC0"/>
    <w:rsid w:val="00E87804"/>
    <w:rsid w:val="00E912F1"/>
    <w:rsid w:val="00EA1CBC"/>
    <w:rsid w:val="00EA6277"/>
    <w:rsid w:val="00EB07D6"/>
    <w:rsid w:val="00EC043D"/>
    <w:rsid w:val="00EC1011"/>
    <w:rsid w:val="00EC14D2"/>
    <w:rsid w:val="00EC6348"/>
    <w:rsid w:val="00EC6AFE"/>
    <w:rsid w:val="00ED2BD9"/>
    <w:rsid w:val="00ED49A3"/>
    <w:rsid w:val="00ED6CF5"/>
    <w:rsid w:val="00EE3EEB"/>
    <w:rsid w:val="00EF568C"/>
    <w:rsid w:val="00EF7C29"/>
    <w:rsid w:val="00F010CD"/>
    <w:rsid w:val="00F11F67"/>
    <w:rsid w:val="00F1234C"/>
    <w:rsid w:val="00F13BE0"/>
    <w:rsid w:val="00F318B2"/>
    <w:rsid w:val="00F3497E"/>
    <w:rsid w:val="00F40376"/>
    <w:rsid w:val="00F44CBC"/>
    <w:rsid w:val="00F46557"/>
    <w:rsid w:val="00F46F7B"/>
    <w:rsid w:val="00F506BB"/>
    <w:rsid w:val="00F52592"/>
    <w:rsid w:val="00F556AE"/>
    <w:rsid w:val="00F61994"/>
    <w:rsid w:val="00F643E5"/>
    <w:rsid w:val="00F64EE8"/>
    <w:rsid w:val="00F656DC"/>
    <w:rsid w:val="00F706E1"/>
    <w:rsid w:val="00F743EE"/>
    <w:rsid w:val="00F80245"/>
    <w:rsid w:val="00F82901"/>
    <w:rsid w:val="00F83E99"/>
    <w:rsid w:val="00F84F53"/>
    <w:rsid w:val="00F86BFE"/>
    <w:rsid w:val="00F954B7"/>
    <w:rsid w:val="00FA26CD"/>
    <w:rsid w:val="00FA43D8"/>
    <w:rsid w:val="00FB49CD"/>
    <w:rsid w:val="00FC0D44"/>
    <w:rsid w:val="00FC36CF"/>
    <w:rsid w:val="00FC465B"/>
    <w:rsid w:val="00FD55F6"/>
    <w:rsid w:val="00FD6152"/>
    <w:rsid w:val="00FE005D"/>
    <w:rsid w:val="00FE2334"/>
    <w:rsid w:val="00FE53FA"/>
    <w:rsid w:val="00FE5D50"/>
    <w:rsid w:val="00FE60C0"/>
    <w:rsid w:val="00FF20D6"/>
    <w:rsid w:val="00FF3E22"/>
    <w:rsid w:val="00FF6835"/>
    <w:rsid w:val="00FF78B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EF4A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24F"/>
    <w:rPr>
      <w:rFonts w:ascii="Times New Roman" w:hAnsi="Times New Roman" w:cs="Times New Roman"/>
      <w:lang w:eastAsia="es-ES_tradnl"/>
    </w:rPr>
  </w:style>
  <w:style w:type="paragraph" w:styleId="Ttulo1">
    <w:name w:val="heading 1"/>
    <w:basedOn w:val="Normal"/>
    <w:next w:val="Normal"/>
    <w:link w:val="Ttulo1Car"/>
    <w:uiPriority w:val="9"/>
    <w:qFormat/>
    <w:rsid w:val="00690FB5"/>
    <w:pPr>
      <w:keepNext/>
      <w:keepLines/>
      <w:spacing w:before="240"/>
      <w:outlineLvl w:val="0"/>
    </w:pPr>
    <w:rPr>
      <w:rFonts w:asciiTheme="majorHAnsi" w:eastAsiaTheme="majorEastAsia" w:hAnsiTheme="majorHAnsi" w:cstheme="majorBidi"/>
      <w:color w:val="CD8C0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91B76"/>
    <w:pPr>
      <w:ind w:left="720"/>
      <w:contextualSpacing/>
    </w:pPr>
  </w:style>
  <w:style w:type="paragraph" w:styleId="Sinespaciado">
    <w:name w:val="No Spacing"/>
    <w:link w:val="SinespaciadoCar"/>
    <w:uiPriority w:val="1"/>
    <w:qFormat/>
    <w:rsid w:val="00491B76"/>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491B76"/>
    <w:rPr>
      <w:rFonts w:eastAsiaTheme="minorEastAsia"/>
      <w:sz w:val="22"/>
      <w:szCs w:val="22"/>
      <w:lang w:val="en-US" w:eastAsia="zh-CN"/>
    </w:rPr>
  </w:style>
  <w:style w:type="paragraph" w:styleId="NormalWeb">
    <w:name w:val="Normal (Web)"/>
    <w:basedOn w:val="Normal"/>
    <w:uiPriority w:val="99"/>
    <w:semiHidden/>
    <w:unhideWhenUsed/>
    <w:rsid w:val="002E5D75"/>
    <w:pPr>
      <w:spacing w:before="100" w:beforeAutospacing="1" w:after="100" w:afterAutospacing="1"/>
    </w:pPr>
  </w:style>
  <w:style w:type="character" w:customStyle="1" w:styleId="apple-converted-space">
    <w:name w:val="apple-converted-space"/>
    <w:basedOn w:val="Fuentedeprrafopredeter"/>
    <w:rsid w:val="00B00982"/>
  </w:style>
  <w:style w:type="paragraph" w:styleId="Encabezado">
    <w:name w:val="header"/>
    <w:basedOn w:val="Normal"/>
    <w:link w:val="EncabezadoCar"/>
    <w:uiPriority w:val="99"/>
    <w:unhideWhenUsed/>
    <w:rsid w:val="008B2E6C"/>
    <w:pPr>
      <w:tabs>
        <w:tab w:val="center" w:pos="4252"/>
        <w:tab w:val="right" w:pos="8504"/>
      </w:tabs>
    </w:pPr>
  </w:style>
  <w:style w:type="character" w:customStyle="1" w:styleId="EncabezadoCar">
    <w:name w:val="Encabezado Car"/>
    <w:basedOn w:val="Fuentedeprrafopredeter"/>
    <w:link w:val="Encabezado"/>
    <w:uiPriority w:val="99"/>
    <w:rsid w:val="008B2E6C"/>
  </w:style>
  <w:style w:type="paragraph" w:styleId="Piedepgina">
    <w:name w:val="footer"/>
    <w:basedOn w:val="Normal"/>
    <w:link w:val="PiedepginaCar"/>
    <w:uiPriority w:val="99"/>
    <w:unhideWhenUsed/>
    <w:rsid w:val="008B2E6C"/>
    <w:pPr>
      <w:tabs>
        <w:tab w:val="center" w:pos="4252"/>
        <w:tab w:val="right" w:pos="8504"/>
      </w:tabs>
    </w:pPr>
  </w:style>
  <w:style w:type="character" w:customStyle="1" w:styleId="PiedepginaCar">
    <w:name w:val="Pie de página Car"/>
    <w:basedOn w:val="Fuentedeprrafopredeter"/>
    <w:link w:val="Piedepgina"/>
    <w:uiPriority w:val="99"/>
    <w:rsid w:val="008B2E6C"/>
  </w:style>
  <w:style w:type="character" w:styleId="Nmerodepgina">
    <w:name w:val="page number"/>
    <w:basedOn w:val="Fuentedeprrafopredeter"/>
    <w:uiPriority w:val="99"/>
    <w:semiHidden/>
    <w:unhideWhenUsed/>
    <w:rsid w:val="00690FB5"/>
  </w:style>
  <w:style w:type="character" w:customStyle="1" w:styleId="Ttulo1Car">
    <w:name w:val="Título 1 Car"/>
    <w:basedOn w:val="Fuentedeprrafopredeter"/>
    <w:link w:val="Ttulo1"/>
    <w:uiPriority w:val="9"/>
    <w:rsid w:val="00690FB5"/>
    <w:rPr>
      <w:rFonts w:asciiTheme="majorHAnsi" w:eastAsiaTheme="majorEastAsia" w:hAnsiTheme="majorHAnsi" w:cstheme="majorBidi"/>
      <w:color w:val="CD8C06" w:themeColor="accent1" w:themeShade="BF"/>
      <w:sz w:val="32"/>
      <w:szCs w:val="32"/>
    </w:rPr>
  </w:style>
  <w:style w:type="paragraph" w:styleId="TtuloTDC">
    <w:name w:val="TOC Heading"/>
    <w:basedOn w:val="Ttulo1"/>
    <w:next w:val="Normal"/>
    <w:uiPriority w:val="39"/>
    <w:unhideWhenUsed/>
    <w:qFormat/>
    <w:rsid w:val="00690FB5"/>
    <w:pPr>
      <w:spacing w:before="480" w:line="276" w:lineRule="auto"/>
      <w:outlineLvl w:val="9"/>
    </w:pPr>
    <w:rPr>
      <w:b/>
      <w:bCs/>
      <w:sz w:val="28"/>
      <w:szCs w:val="28"/>
    </w:rPr>
  </w:style>
  <w:style w:type="paragraph" w:styleId="TDC1">
    <w:name w:val="toc 1"/>
    <w:basedOn w:val="Normal"/>
    <w:next w:val="Normal"/>
    <w:autoRedefine/>
    <w:uiPriority w:val="39"/>
    <w:unhideWhenUsed/>
    <w:rsid w:val="00690FB5"/>
    <w:pPr>
      <w:spacing w:before="240" w:after="120"/>
    </w:pPr>
    <w:rPr>
      <w:b/>
      <w:bCs/>
      <w:caps/>
      <w:sz w:val="22"/>
      <w:szCs w:val="22"/>
      <w:u w:val="single"/>
    </w:rPr>
  </w:style>
  <w:style w:type="paragraph" w:styleId="TDC2">
    <w:name w:val="toc 2"/>
    <w:basedOn w:val="Normal"/>
    <w:next w:val="Normal"/>
    <w:autoRedefine/>
    <w:uiPriority w:val="39"/>
    <w:semiHidden/>
    <w:unhideWhenUsed/>
    <w:rsid w:val="00690FB5"/>
    <w:rPr>
      <w:b/>
      <w:bCs/>
      <w:smallCaps/>
      <w:sz w:val="22"/>
      <w:szCs w:val="22"/>
    </w:rPr>
  </w:style>
  <w:style w:type="paragraph" w:styleId="TDC3">
    <w:name w:val="toc 3"/>
    <w:basedOn w:val="Normal"/>
    <w:next w:val="Normal"/>
    <w:autoRedefine/>
    <w:uiPriority w:val="39"/>
    <w:semiHidden/>
    <w:unhideWhenUsed/>
    <w:rsid w:val="00690FB5"/>
    <w:rPr>
      <w:smallCaps/>
      <w:sz w:val="22"/>
      <w:szCs w:val="22"/>
    </w:rPr>
  </w:style>
  <w:style w:type="paragraph" w:styleId="TDC4">
    <w:name w:val="toc 4"/>
    <w:basedOn w:val="Normal"/>
    <w:next w:val="Normal"/>
    <w:autoRedefine/>
    <w:uiPriority w:val="39"/>
    <w:semiHidden/>
    <w:unhideWhenUsed/>
    <w:rsid w:val="00690FB5"/>
    <w:rPr>
      <w:sz w:val="22"/>
      <w:szCs w:val="22"/>
    </w:rPr>
  </w:style>
  <w:style w:type="paragraph" w:styleId="TDC5">
    <w:name w:val="toc 5"/>
    <w:basedOn w:val="Normal"/>
    <w:next w:val="Normal"/>
    <w:autoRedefine/>
    <w:uiPriority w:val="39"/>
    <w:semiHidden/>
    <w:unhideWhenUsed/>
    <w:rsid w:val="00690FB5"/>
    <w:rPr>
      <w:sz w:val="22"/>
      <w:szCs w:val="22"/>
    </w:rPr>
  </w:style>
  <w:style w:type="paragraph" w:styleId="TDC6">
    <w:name w:val="toc 6"/>
    <w:basedOn w:val="Normal"/>
    <w:next w:val="Normal"/>
    <w:autoRedefine/>
    <w:uiPriority w:val="39"/>
    <w:semiHidden/>
    <w:unhideWhenUsed/>
    <w:rsid w:val="00690FB5"/>
    <w:rPr>
      <w:sz w:val="22"/>
      <w:szCs w:val="22"/>
    </w:rPr>
  </w:style>
  <w:style w:type="paragraph" w:styleId="TDC7">
    <w:name w:val="toc 7"/>
    <w:basedOn w:val="Normal"/>
    <w:next w:val="Normal"/>
    <w:autoRedefine/>
    <w:uiPriority w:val="39"/>
    <w:semiHidden/>
    <w:unhideWhenUsed/>
    <w:rsid w:val="00690FB5"/>
    <w:rPr>
      <w:sz w:val="22"/>
      <w:szCs w:val="22"/>
    </w:rPr>
  </w:style>
  <w:style w:type="paragraph" w:styleId="TDC8">
    <w:name w:val="toc 8"/>
    <w:basedOn w:val="Normal"/>
    <w:next w:val="Normal"/>
    <w:autoRedefine/>
    <w:uiPriority w:val="39"/>
    <w:semiHidden/>
    <w:unhideWhenUsed/>
    <w:rsid w:val="00690FB5"/>
    <w:rPr>
      <w:sz w:val="22"/>
      <w:szCs w:val="22"/>
    </w:rPr>
  </w:style>
  <w:style w:type="paragraph" w:styleId="TDC9">
    <w:name w:val="toc 9"/>
    <w:basedOn w:val="Normal"/>
    <w:next w:val="Normal"/>
    <w:autoRedefine/>
    <w:uiPriority w:val="39"/>
    <w:semiHidden/>
    <w:unhideWhenUsed/>
    <w:rsid w:val="00690FB5"/>
    <w:rPr>
      <w:sz w:val="22"/>
      <w:szCs w:val="22"/>
    </w:rPr>
  </w:style>
  <w:style w:type="paragraph" w:styleId="Textonotapie">
    <w:name w:val="footnote text"/>
    <w:basedOn w:val="Normal"/>
    <w:link w:val="TextonotapieCar"/>
    <w:uiPriority w:val="99"/>
    <w:unhideWhenUsed/>
    <w:rsid w:val="002D307E"/>
  </w:style>
  <w:style w:type="character" w:customStyle="1" w:styleId="TextonotapieCar">
    <w:name w:val="Texto nota pie Car"/>
    <w:basedOn w:val="Fuentedeprrafopredeter"/>
    <w:link w:val="Textonotapie"/>
    <w:uiPriority w:val="99"/>
    <w:rsid w:val="002D307E"/>
  </w:style>
  <w:style w:type="character" w:styleId="Refdenotaalpie">
    <w:name w:val="footnote reference"/>
    <w:basedOn w:val="Fuentedeprrafopredeter"/>
    <w:uiPriority w:val="99"/>
    <w:unhideWhenUsed/>
    <w:rsid w:val="002D307E"/>
    <w:rPr>
      <w:vertAlign w:val="superscript"/>
    </w:rPr>
  </w:style>
  <w:style w:type="character" w:styleId="Hipervnculo">
    <w:name w:val="Hyperlink"/>
    <w:basedOn w:val="Fuentedeprrafopredeter"/>
    <w:uiPriority w:val="99"/>
    <w:unhideWhenUsed/>
    <w:rsid w:val="00291091"/>
    <w:rPr>
      <w:color w:val="46B2B5" w:themeColor="hyperlink"/>
      <w:u w:val="single"/>
    </w:rPr>
  </w:style>
  <w:style w:type="table" w:styleId="Tablaconcuadrcula">
    <w:name w:val="Table Grid"/>
    <w:basedOn w:val="Tablanormal"/>
    <w:uiPriority w:val="39"/>
    <w:rsid w:val="00C574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D334A"/>
    <w:rPr>
      <w:sz w:val="16"/>
      <w:szCs w:val="16"/>
    </w:rPr>
  </w:style>
  <w:style w:type="paragraph" w:styleId="Textocomentario">
    <w:name w:val="annotation text"/>
    <w:basedOn w:val="Normal"/>
    <w:link w:val="TextocomentarioCar"/>
    <w:uiPriority w:val="99"/>
    <w:semiHidden/>
    <w:unhideWhenUsed/>
    <w:rsid w:val="007D334A"/>
    <w:rPr>
      <w:sz w:val="20"/>
      <w:szCs w:val="20"/>
    </w:rPr>
  </w:style>
  <w:style w:type="character" w:customStyle="1" w:styleId="TextocomentarioCar">
    <w:name w:val="Texto comentario Car"/>
    <w:basedOn w:val="Fuentedeprrafopredeter"/>
    <w:link w:val="Textocomentario"/>
    <w:uiPriority w:val="99"/>
    <w:semiHidden/>
    <w:rsid w:val="007D334A"/>
    <w:rPr>
      <w:rFonts w:ascii="Times New Roman" w:hAnsi="Times New Roman" w:cs="Times New Roman"/>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7D334A"/>
    <w:rPr>
      <w:b/>
      <w:bCs/>
    </w:rPr>
  </w:style>
  <w:style w:type="character" w:customStyle="1" w:styleId="AsuntodelcomentarioCar">
    <w:name w:val="Asunto del comentario Car"/>
    <w:basedOn w:val="TextocomentarioCar"/>
    <w:link w:val="Asuntodelcomentario"/>
    <w:uiPriority w:val="99"/>
    <w:semiHidden/>
    <w:rsid w:val="007D334A"/>
    <w:rPr>
      <w:rFonts w:ascii="Times New Roman" w:hAnsi="Times New Roman" w:cs="Times New Roman"/>
      <w:b/>
      <w:bCs/>
      <w:sz w:val="20"/>
      <w:szCs w:val="20"/>
      <w:lang w:eastAsia="es-ES_tradnl"/>
    </w:rPr>
  </w:style>
  <w:style w:type="paragraph" w:styleId="Textodeglobo">
    <w:name w:val="Balloon Text"/>
    <w:basedOn w:val="Normal"/>
    <w:link w:val="TextodegloboCar"/>
    <w:uiPriority w:val="99"/>
    <w:semiHidden/>
    <w:unhideWhenUsed/>
    <w:rsid w:val="007D334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334A"/>
    <w:rPr>
      <w:rFonts w:ascii="Segoe UI" w:hAnsi="Segoe UI" w:cs="Segoe UI"/>
      <w:sz w:val="18"/>
      <w:szCs w:val="18"/>
      <w:lang w:eastAsia="es-ES_tradnl"/>
    </w:rPr>
  </w:style>
  <w:style w:type="paragraph" w:styleId="Revisin">
    <w:name w:val="Revision"/>
    <w:hidden/>
    <w:uiPriority w:val="99"/>
    <w:semiHidden/>
    <w:rsid w:val="00FC36CF"/>
    <w:rPr>
      <w:rFonts w:ascii="Times New Roman" w:hAnsi="Times New Roman" w:cs="Times New Roman"/>
      <w:lang w:eastAsia="es-ES_tradnl"/>
    </w:rPr>
  </w:style>
  <w:style w:type="character" w:customStyle="1" w:styleId="Textodemarcadordeposicin">
    <w:name w:val="Texto de marcador de posición"/>
    <w:basedOn w:val="Fuentedeprrafopredeter"/>
    <w:uiPriority w:val="99"/>
    <w:semiHidden/>
    <w:rsid w:val="004946C2"/>
    <w:rPr>
      <w:color w:val="808080"/>
    </w:rPr>
  </w:style>
  <w:style w:type="character" w:styleId="Hipervnculovisitado">
    <w:name w:val="FollowedHyperlink"/>
    <w:basedOn w:val="Fuentedeprrafopredeter"/>
    <w:uiPriority w:val="99"/>
    <w:semiHidden/>
    <w:unhideWhenUsed/>
    <w:rsid w:val="00791CBD"/>
    <w:rPr>
      <w:color w:val="A46694" w:themeColor="followedHyperlink"/>
      <w:u w:val="single"/>
    </w:rPr>
  </w:style>
  <w:style w:type="paragraph" w:styleId="Textonotaalfinal">
    <w:name w:val="endnote text"/>
    <w:basedOn w:val="Normal"/>
    <w:link w:val="TextonotaalfinalCar"/>
    <w:uiPriority w:val="99"/>
    <w:semiHidden/>
    <w:unhideWhenUsed/>
    <w:rsid w:val="008B41AC"/>
    <w:rPr>
      <w:sz w:val="20"/>
      <w:szCs w:val="20"/>
    </w:rPr>
  </w:style>
  <w:style w:type="character" w:customStyle="1" w:styleId="TextonotaalfinalCar">
    <w:name w:val="Texto nota al final Car"/>
    <w:basedOn w:val="Fuentedeprrafopredeter"/>
    <w:link w:val="Textonotaalfinal"/>
    <w:uiPriority w:val="99"/>
    <w:semiHidden/>
    <w:rsid w:val="008B41AC"/>
    <w:rPr>
      <w:rFonts w:ascii="Times New Roman" w:hAnsi="Times New Roman" w:cs="Times New Roman"/>
      <w:sz w:val="20"/>
      <w:szCs w:val="20"/>
      <w:lang w:eastAsia="es-ES_tradnl"/>
    </w:rPr>
  </w:style>
  <w:style w:type="character" w:styleId="Refdenotaalfinal">
    <w:name w:val="endnote reference"/>
    <w:basedOn w:val="Fuentedeprrafopredeter"/>
    <w:uiPriority w:val="99"/>
    <w:semiHidden/>
    <w:unhideWhenUsed/>
    <w:rsid w:val="008B41AC"/>
    <w:rPr>
      <w:vertAlign w:val="superscript"/>
    </w:rPr>
  </w:style>
  <w:style w:type="character" w:styleId="Textoennegrita">
    <w:name w:val="Strong"/>
    <w:basedOn w:val="Fuentedeprrafopredeter"/>
    <w:uiPriority w:val="22"/>
    <w:qFormat/>
    <w:rsid w:val="00154B46"/>
    <w:rPr>
      <w:b/>
      <w:bCs/>
    </w:rPr>
  </w:style>
  <w:style w:type="character" w:customStyle="1" w:styleId="jsgrdq">
    <w:name w:val="jsgrdq"/>
    <w:basedOn w:val="Fuentedeprrafopredeter"/>
    <w:rsid w:val="001C02A8"/>
  </w:style>
  <w:style w:type="character" w:styleId="nfasis">
    <w:name w:val="Emphasis"/>
    <w:basedOn w:val="Fuentedeprrafopredeter"/>
    <w:uiPriority w:val="20"/>
    <w:qFormat/>
    <w:rsid w:val="005133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85919">
      <w:bodyDiv w:val="1"/>
      <w:marLeft w:val="0"/>
      <w:marRight w:val="0"/>
      <w:marTop w:val="0"/>
      <w:marBottom w:val="0"/>
      <w:divBdr>
        <w:top w:val="none" w:sz="0" w:space="0" w:color="auto"/>
        <w:left w:val="none" w:sz="0" w:space="0" w:color="auto"/>
        <w:bottom w:val="none" w:sz="0" w:space="0" w:color="auto"/>
        <w:right w:val="none" w:sz="0" w:space="0" w:color="auto"/>
      </w:divBdr>
    </w:div>
    <w:div w:id="47999149">
      <w:bodyDiv w:val="1"/>
      <w:marLeft w:val="0"/>
      <w:marRight w:val="0"/>
      <w:marTop w:val="0"/>
      <w:marBottom w:val="0"/>
      <w:divBdr>
        <w:top w:val="none" w:sz="0" w:space="0" w:color="auto"/>
        <w:left w:val="none" w:sz="0" w:space="0" w:color="auto"/>
        <w:bottom w:val="none" w:sz="0" w:space="0" w:color="auto"/>
        <w:right w:val="none" w:sz="0" w:space="0" w:color="auto"/>
      </w:divBdr>
    </w:div>
    <w:div w:id="107046740">
      <w:bodyDiv w:val="1"/>
      <w:marLeft w:val="0"/>
      <w:marRight w:val="0"/>
      <w:marTop w:val="0"/>
      <w:marBottom w:val="0"/>
      <w:divBdr>
        <w:top w:val="none" w:sz="0" w:space="0" w:color="auto"/>
        <w:left w:val="none" w:sz="0" w:space="0" w:color="auto"/>
        <w:bottom w:val="none" w:sz="0" w:space="0" w:color="auto"/>
        <w:right w:val="none" w:sz="0" w:space="0" w:color="auto"/>
      </w:divBdr>
    </w:div>
    <w:div w:id="145826227">
      <w:bodyDiv w:val="1"/>
      <w:marLeft w:val="0"/>
      <w:marRight w:val="0"/>
      <w:marTop w:val="0"/>
      <w:marBottom w:val="0"/>
      <w:divBdr>
        <w:top w:val="none" w:sz="0" w:space="0" w:color="auto"/>
        <w:left w:val="none" w:sz="0" w:space="0" w:color="auto"/>
        <w:bottom w:val="none" w:sz="0" w:space="0" w:color="auto"/>
        <w:right w:val="none" w:sz="0" w:space="0" w:color="auto"/>
      </w:divBdr>
    </w:div>
    <w:div w:id="222954034">
      <w:bodyDiv w:val="1"/>
      <w:marLeft w:val="0"/>
      <w:marRight w:val="0"/>
      <w:marTop w:val="0"/>
      <w:marBottom w:val="0"/>
      <w:divBdr>
        <w:top w:val="none" w:sz="0" w:space="0" w:color="auto"/>
        <w:left w:val="none" w:sz="0" w:space="0" w:color="auto"/>
        <w:bottom w:val="none" w:sz="0" w:space="0" w:color="auto"/>
        <w:right w:val="none" w:sz="0" w:space="0" w:color="auto"/>
      </w:divBdr>
    </w:div>
    <w:div w:id="256377397">
      <w:bodyDiv w:val="1"/>
      <w:marLeft w:val="0"/>
      <w:marRight w:val="0"/>
      <w:marTop w:val="0"/>
      <w:marBottom w:val="0"/>
      <w:divBdr>
        <w:top w:val="none" w:sz="0" w:space="0" w:color="auto"/>
        <w:left w:val="none" w:sz="0" w:space="0" w:color="auto"/>
        <w:bottom w:val="none" w:sz="0" w:space="0" w:color="auto"/>
        <w:right w:val="none" w:sz="0" w:space="0" w:color="auto"/>
      </w:divBdr>
    </w:div>
    <w:div w:id="268971434">
      <w:bodyDiv w:val="1"/>
      <w:marLeft w:val="0"/>
      <w:marRight w:val="0"/>
      <w:marTop w:val="0"/>
      <w:marBottom w:val="0"/>
      <w:divBdr>
        <w:top w:val="none" w:sz="0" w:space="0" w:color="auto"/>
        <w:left w:val="none" w:sz="0" w:space="0" w:color="auto"/>
        <w:bottom w:val="none" w:sz="0" w:space="0" w:color="auto"/>
        <w:right w:val="none" w:sz="0" w:space="0" w:color="auto"/>
      </w:divBdr>
    </w:div>
    <w:div w:id="280263457">
      <w:bodyDiv w:val="1"/>
      <w:marLeft w:val="0"/>
      <w:marRight w:val="0"/>
      <w:marTop w:val="0"/>
      <w:marBottom w:val="0"/>
      <w:divBdr>
        <w:top w:val="none" w:sz="0" w:space="0" w:color="auto"/>
        <w:left w:val="none" w:sz="0" w:space="0" w:color="auto"/>
        <w:bottom w:val="none" w:sz="0" w:space="0" w:color="auto"/>
        <w:right w:val="none" w:sz="0" w:space="0" w:color="auto"/>
      </w:divBdr>
    </w:div>
    <w:div w:id="283384756">
      <w:bodyDiv w:val="1"/>
      <w:marLeft w:val="0"/>
      <w:marRight w:val="0"/>
      <w:marTop w:val="0"/>
      <w:marBottom w:val="0"/>
      <w:divBdr>
        <w:top w:val="none" w:sz="0" w:space="0" w:color="auto"/>
        <w:left w:val="none" w:sz="0" w:space="0" w:color="auto"/>
        <w:bottom w:val="none" w:sz="0" w:space="0" w:color="auto"/>
        <w:right w:val="none" w:sz="0" w:space="0" w:color="auto"/>
      </w:divBdr>
    </w:div>
    <w:div w:id="287125259">
      <w:bodyDiv w:val="1"/>
      <w:marLeft w:val="0"/>
      <w:marRight w:val="0"/>
      <w:marTop w:val="0"/>
      <w:marBottom w:val="0"/>
      <w:divBdr>
        <w:top w:val="none" w:sz="0" w:space="0" w:color="auto"/>
        <w:left w:val="none" w:sz="0" w:space="0" w:color="auto"/>
        <w:bottom w:val="none" w:sz="0" w:space="0" w:color="auto"/>
        <w:right w:val="none" w:sz="0" w:space="0" w:color="auto"/>
      </w:divBdr>
      <w:divsChild>
        <w:div w:id="904952696">
          <w:marLeft w:val="0"/>
          <w:marRight w:val="0"/>
          <w:marTop w:val="0"/>
          <w:marBottom w:val="0"/>
          <w:divBdr>
            <w:top w:val="none" w:sz="0" w:space="0" w:color="auto"/>
            <w:left w:val="none" w:sz="0" w:space="0" w:color="auto"/>
            <w:bottom w:val="none" w:sz="0" w:space="0" w:color="auto"/>
            <w:right w:val="none" w:sz="0" w:space="0" w:color="auto"/>
          </w:divBdr>
        </w:div>
        <w:div w:id="1766804178">
          <w:marLeft w:val="0"/>
          <w:marRight w:val="0"/>
          <w:marTop w:val="0"/>
          <w:marBottom w:val="0"/>
          <w:divBdr>
            <w:top w:val="none" w:sz="0" w:space="0" w:color="auto"/>
            <w:left w:val="none" w:sz="0" w:space="0" w:color="auto"/>
            <w:bottom w:val="none" w:sz="0" w:space="0" w:color="auto"/>
            <w:right w:val="none" w:sz="0" w:space="0" w:color="auto"/>
          </w:divBdr>
        </w:div>
        <w:div w:id="99954788">
          <w:marLeft w:val="0"/>
          <w:marRight w:val="0"/>
          <w:marTop w:val="0"/>
          <w:marBottom w:val="0"/>
          <w:divBdr>
            <w:top w:val="none" w:sz="0" w:space="0" w:color="auto"/>
            <w:left w:val="none" w:sz="0" w:space="0" w:color="auto"/>
            <w:bottom w:val="none" w:sz="0" w:space="0" w:color="auto"/>
            <w:right w:val="none" w:sz="0" w:space="0" w:color="auto"/>
          </w:divBdr>
        </w:div>
      </w:divsChild>
    </w:div>
    <w:div w:id="302276023">
      <w:bodyDiv w:val="1"/>
      <w:marLeft w:val="0"/>
      <w:marRight w:val="0"/>
      <w:marTop w:val="0"/>
      <w:marBottom w:val="0"/>
      <w:divBdr>
        <w:top w:val="none" w:sz="0" w:space="0" w:color="auto"/>
        <w:left w:val="none" w:sz="0" w:space="0" w:color="auto"/>
        <w:bottom w:val="none" w:sz="0" w:space="0" w:color="auto"/>
        <w:right w:val="none" w:sz="0" w:space="0" w:color="auto"/>
      </w:divBdr>
      <w:divsChild>
        <w:div w:id="238289672">
          <w:marLeft w:val="0"/>
          <w:marRight w:val="0"/>
          <w:marTop w:val="0"/>
          <w:marBottom w:val="0"/>
          <w:divBdr>
            <w:top w:val="none" w:sz="0" w:space="0" w:color="auto"/>
            <w:left w:val="none" w:sz="0" w:space="0" w:color="auto"/>
            <w:bottom w:val="none" w:sz="0" w:space="0" w:color="auto"/>
            <w:right w:val="none" w:sz="0" w:space="0" w:color="auto"/>
          </w:divBdr>
        </w:div>
        <w:div w:id="1191991756">
          <w:marLeft w:val="0"/>
          <w:marRight w:val="0"/>
          <w:marTop w:val="0"/>
          <w:marBottom w:val="0"/>
          <w:divBdr>
            <w:top w:val="none" w:sz="0" w:space="0" w:color="auto"/>
            <w:left w:val="none" w:sz="0" w:space="0" w:color="auto"/>
            <w:bottom w:val="none" w:sz="0" w:space="0" w:color="auto"/>
            <w:right w:val="none" w:sz="0" w:space="0" w:color="auto"/>
          </w:divBdr>
        </w:div>
        <w:div w:id="1379284775">
          <w:marLeft w:val="0"/>
          <w:marRight w:val="0"/>
          <w:marTop w:val="0"/>
          <w:marBottom w:val="0"/>
          <w:divBdr>
            <w:top w:val="none" w:sz="0" w:space="0" w:color="auto"/>
            <w:left w:val="none" w:sz="0" w:space="0" w:color="auto"/>
            <w:bottom w:val="none" w:sz="0" w:space="0" w:color="auto"/>
            <w:right w:val="none" w:sz="0" w:space="0" w:color="auto"/>
          </w:divBdr>
        </w:div>
        <w:div w:id="2111705461">
          <w:marLeft w:val="0"/>
          <w:marRight w:val="0"/>
          <w:marTop w:val="0"/>
          <w:marBottom w:val="0"/>
          <w:divBdr>
            <w:top w:val="none" w:sz="0" w:space="0" w:color="auto"/>
            <w:left w:val="none" w:sz="0" w:space="0" w:color="auto"/>
            <w:bottom w:val="none" w:sz="0" w:space="0" w:color="auto"/>
            <w:right w:val="none" w:sz="0" w:space="0" w:color="auto"/>
          </w:divBdr>
        </w:div>
      </w:divsChild>
    </w:div>
    <w:div w:id="311909804">
      <w:bodyDiv w:val="1"/>
      <w:marLeft w:val="0"/>
      <w:marRight w:val="0"/>
      <w:marTop w:val="0"/>
      <w:marBottom w:val="0"/>
      <w:divBdr>
        <w:top w:val="none" w:sz="0" w:space="0" w:color="auto"/>
        <w:left w:val="none" w:sz="0" w:space="0" w:color="auto"/>
        <w:bottom w:val="none" w:sz="0" w:space="0" w:color="auto"/>
        <w:right w:val="none" w:sz="0" w:space="0" w:color="auto"/>
      </w:divBdr>
    </w:div>
    <w:div w:id="337270886">
      <w:bodyDiv w:val="1"/>
      <w:marLeft w:val="0"/>
      <w:marRight w:val="0"/>
      <w:marTop w:val="0"/>
      <w:marBottom w:val="0"/>
      <w:divBdr>
        <w:top w:val="none" w:sz="0" w:space="0" w:color="auto"/>
        <w:left w:val="none" w:sz="0" w:space="0" w:color="auto"/>
        <w:bottom w:val="none" w:sz="0" w:space="0" w:color="auto"/>
        <w:right w:val="none" w:sz="0" w:space="0" w:color="auto"/>
      </w:divBdr>
    </w:div>
    <w:div w:id="353387616">
      <w:bodyDiv w:val="1"/>
      <w:marLeft w:val="0"/>
      <w:marRight w:val="0"/>
      <w:marTop w:val="0"/>
      <w:marBottom w:val="0"/>
      <w:divBdr>
        <w:top w:val="none" w:sz="0" w:space="0" w:color="auto"/>
        <w:left w:val="none" w:sz="0" w:space="0" w:color="auto"/>
        <w:bottom w:val="none" w:sz="0" w:space="0" w:color="auto"/>
        <w:right w:val="none" w:sz="0" w:space="0" w:color="auto"/>
      </w:divBdr>
    </w:div>
    <w:div w:id="373166054">
      <w:bodyDiv w:val="1"/>
      <w:marLeft w:val="0"/>
      <w:marRight w:val="0"/>
      <w:marTop w:val="0"/>
      <w:marBottom w:val="0"/>
      <w:divBdr>
        <w:top w:val="none" w:sz="0" w:space="0" w:color="auto"/>
        <w:left w:val="none" w:sz="0" w:space="0" w:color="auto"/>
        <w:bottom w:val="none" w:sz="0" w:space="0" w:color="auto"/>
        <w:right w:val="none" w:sz="0" w:space="0" w:color="auto"/>
      </w:divBdr>
    </w:div>
    <w:div w:id="396130210">
      <w:bodyDiv w:val="1"/>
      <w:marLeft w:val="0"/>
      <w:marRight w:val="0"/>
      <w:marTop w:val="0"/>
      <w:marBottom w:val="0"/>
      <w:divBdr>
        <w:top w:val="none" w:sz="0" w:space="0" w:color="auto"/>
        <w:left w:val="none" w:sz="0" w:space="0" w:color="auto"/>
        <w:bottom w:val="none" w:sz="0" w:space="0" w:color="auto"/>
        <w:right w:val="none" w:sz="0" w:space="0" w:color="auto"/>
      </w:divBdr>
    </w:div>
    <w:div w:id="452138354">
      <w:bodyDiv w:val="1"/>
      <w:marLeft w:val="0"/>
      <w:marRight w:val="0"/>
      <w:marTop w:val="0"/>
      <w:marBottom w:val="0"/>
      <w:divBdr>
        <w:top w:val="none" w:sz="0" w:space="0" w:color="auto"/>
        <w:left w:val="none" w:sz="0" w:space="0" w:color="auto"/>
        <w:bottom w:val="none" w:sz="0" w:space="0" w:color="auto"/>
        <w:right w:val="none" w:sz="0" w:space="0" w:color="auto"/>
      </w:divBdr>
    </w:div>
    <w:div w:id="494415223">
      <w:bodyDiv w:val="1"/>
      <w:marLeft w:val="0"/>
      <w:marRight w:val="0"/>
      <w:marTop w:val="0"/>
      <w:marBottom w:val="0"/>
      <w:divBdr>
        <w:top w:val="none" w:sz="0" w:space="0" w:color="auto"/>
        <w:left w:val="none" w:sz="0" w:space="0" w:color="auto"/>
        <w:bottom w:val="none" w:sz="0" w:space="0" w:color="auto"/>
        <w:right w:val="none" w:sz="0" w:space="0" w:color="auto"/>
      </w:divBdr>
    </w:div>
    <w:div w:id="510682522">
      <w:bodyDiv w:val="1"/>
      <w:marLeft w:val="0"/>
      <w:marRight w:val="0"/>
      <w:marTop w:val="0"/>
      <w:marBottom w:val="0"/>
      <w:divBdr>
        <w:top w:val="none" w:sz="0" w:space="0" w:color="auto"/>
        <w:left w:val="none" w:sz="0" w:space="0" w:color="auto"/>
        <w:bottom w:val="none" w:sz="0" w:space="0" w:color="auto"/>
        <w:right w:val="none" w:sz="0" w:space="0" w:color="auto"/>
      </w:divBdr>
    </w:div>
    <w:div w:id="561674850">
      <w:bodyDiv w:val="1"/>
      <w:marLeft w:val="0"/>
      <w:marRight w:val="0"/>
      <w:marTop w:val="0"/>
      <w:marBottom w:val="0"/>
      <w:divBdr>
        <w:top w:val="none" w:sz="0" w:space="0" w:color="auto"/>
        <w:left w:val="none" w:sz="0" w:space="0" w:color="auto"/>
        <w:bottom w:val="none" w:sz="0" w:space="0" w:color="auto"/>
        <w:right w:val="none" w:sz="0" w:space="0" w:color="auto"/>
      </w:divBdr>
    </w:div>
    <w:div w:id="564948125">
      <w:bodyDiv w:val="1"/>
      <w:marLeft w:val="0"/>
      <w:marRight w:val="0"/>
      <w:marTop w:val="0"/>
      <w:marBottom w:val="0"/>
      <w:divBdr>
        <w:top w:val="none" w:sz="0" w:space="0" w:color="auto"/>
        <w:left w:val="none" w:sz="0" w:space="0" w:color="auto"/>
        <w:bottom w:val="none" w:sz="0" w:space="0" w:color="auto"/>
        <w:right w:val="none" w:sz="0" w:space="0" w:color="auto"/>
      </w:divBdr>
    </w:div>
    <w:div w:id="616717004">
      <w:bodyDiv w:val="1"/>
      <w:marLeft w:val="0"/>
      <w:marRight w:val="0"/>
      <w:marTop w:val="0"/>
      <w:marBottom w:val="0"/>
      <w:divBdr>
        <w:top w:val="none" w:sz="0" w:space="0" w:color="auto"/>
        <w:left w:val="none" w:sz="0" w:space="0" w:color="auto"/>
        <w:bottom w:val="none" w:sz="0" w:space="0" w:color="auto"/>
        <w:right w:val="none" w:sz="0" w:space="0" w:color="auto"/>
      </w:divBdr>
    </w:div>
    <w:div w:id="630862963">
      <w:bodyDiv w:val="1"/>
      <w:marLeft w:val="0"/>
      <w:marRight w:val="0"/>
      <w:marTop w:val="0"/>
      <w:marBottom w:val="0"/>
      <w:divBdr>
        <w:top w:val="none" w:sz="0" w:space="0" w:color="auto"/>
        <w:left w:val="none" w:sz="0" w:space="0" w:color="auto"/>
        <w:bottom w:val="none" w:sz="0" w:space="0" w:color="auto"/>
        <w:right w:val="none" w:sz="0" w:space="0" w:color="auto"/>
      </w:divBdr>
    </w:div>
    <w:div w:id="655106587">
      <w:bodyDiv w:val="1"/>
      <w:marLeft w:val="0"/>
      <w:marRight w:val="0"/>
      <w:marTop w:val="0"/>
      <w:marBottom w:val="0"/>
      <w:divBdr>
        <w:top w:val="none" w:sz="0" w:space="0" w:color="auto"/>
        <w:left w:val="none" w:sz="0" w:space="0" w:color="auto"/>
        <w:bottom w:val="none" w:sz="0" w:space="0" w:color="auto"/>
        <w:right w:val="none" w:sz="0" w:space="0" w:color="auto"/>
      </w:divBdr>
    </w:div>
    <w:div w:id="665937815">
      <w:bodyDiv w:val="1"/>
      <w:marLeft w:val="0"/>
      <w:marRight w:val="0"/>
      <w:marTop w:val="0"/>
      <w:marBottom w:val="0"/>
      <w:divBdr>
        <w:top w:val="none" w:sz="0" w:space="0" w:color="auto"/>
        <w:left w:val="none" w:sz="0" w:space="0" w:color="auto"/>
        <w:bottom w:val="none" w:sz="0" w:space="0" w:color="auto"/>
        <w:right w:val="none" w:sz="0" w:space="0" w:color="auto"/>
      </w:divBdr>
    </w:div>
    <w:div w:id="687752434">
      <w:bodyDiv w:val="1"/>
      <w:marLeft w:val="0"/>
      <w:marRight w:val="0"/>
      <w:marTop w:val="0"/>
      <w:marBottom w:val="0"/>
      <w:divBdr>
        <w:top w:val="none" w:sz="0" w:space="0" w:color="auto"/>
        <w:left w:val="none" w:sz="0" w:space="0" w:color="auto"/>
        <w:bottom w:val="none" w:sz="0" w:space="0" w:color="auto"/>
        <w:right w:val="none" w:sz="0" w:space="0" w:color="auto"/>
      </w:divBdr>
    </w:div>
    <w:div w:id="738669906">
      <w:bodyDiv w:val="1"/>
      <w:marLeft w:val="0"/>
      <w:marRight w:val="0"/>
      <w:marTop w:val="0"/>
      <w:marBottom w:val="0"/>
      <w:divBdr>
        <w:top w:val="none" w:sz="0" w:space="0" w:color="auto"/>
        <w:left w:val="none" w:sz="0" w:space="0" w:color="auto"/>
        <w:bottom w:val="none" w:sz="0" w:space="0" w:color="auto"/>
        <w:right w:val="none" w:sz="0" w:space="0" w:color="auto"/>
      </w:divBdr>
    </w:div>
    <w:div w:id="749237074">
      <w:bodyDiv w:val="1"/>
      <w:marLeft w:val="0"/>
      <w:marRight w:val="0"/>
      <w:marTop w:val="0"/>
      <w:marBottom w:val="0"/>
      <w:divBdr>
        <w:top w:val="none" w:sz="0" w:space="0" w:color="auto"/>
        <w:left w:val="none" w:sz="0" w:space="0" w:color="auto"/>
        <w:bottom w:val="none" w:sz="0" w:space="0" w:color="auto"/>
        <w:right w:val="none" w:sz="0" w:space="0" w:color="auto"/>
      </w:divBdr>
    </w:div>
    <w:div w:id="809908804">
      <w:bodyDiv w:val="1"/>
      <w:marLeft w:val="0"/>
      <w:marRight w:val="0"/>
      <w:marTop w:val="0"/>
      <w:marBottom w:val="0"/>
      <w:divBdr>
        <w:top w:val="none" w:sz="0" w:space="0" w:color="auto"/>
        <w:left w:val="none" w:sz="0" w:space="0" w:color="auto"/>
        <w:bottom w:val="none" w:sz="0" w:space="0" w:color="auto"/>
        <w:right w:val="none" w:sz="0" w:space="0" w:color="auto"/>
      </w:divBdr>
    </w:div>
    <w:div w:id="830482396">
      <w:bodyDiv w:val="1"/>
      <w:marLeft w:val="0"/>
      <w:marRight w:val="0"/>
      <w:marTop w:val="0"/>
      <w:marBottom w:val="0"/>
      <w:divBdr>
        <w:top w:val="none" w:sz="0" w:space="0" w:color="auto"/>
        <w:left w:val="none" w:sz="0" w:space="0" w:color="auto"/>
        <w:bottom w:val="none" w:sz="0" w:space="0" w:color="auto"/>
        <w:right w:val="none" w:sz="0" w:space="0" w:color="auto"/>
      </w:divBdr>
      <w:divsChild>
        <w:div w:id="864371474">
          <w:marLeft w:val="0"/>
          <w:marRight w:val="0"/>
          <w:marTop w:val="0"/>
          <w:marBottom w:val="0"/>
          <w:divBdr>
            <w:top w:val="none" w:sz="0" w:space="0" w:color="auto"/>
            <w:left w:val="none" w:sz="0" w:space="0" w:color="auto"/>
            <w:bottom w:val="none" w:sz="0" w:space="0" w:color="auto"/>
            <w:right w:val="none" w:sz="0" w:space="0" w:color="auto"/>
          </w:divBdr>
        </w:div>
        <w:div w:id="434522899">
          <w:marLeft w:val="0"/>
          <w:marRight w:val="0"/>
          <w:marTop w:val="0"/>
          <w:marBottom w:val="0"/>
          <w:divBdr>
            <w:top w:val="none" w:sz="0" w:space="0" w:color="auto"/>
            <w:left w:val="none" w:sz="0" w:space="0" w:color="auto"/>
            <w:bottom w:val="none" w:sz="0" w:space="0" w:color="auto"/>
            <w:right w:val="none" w:sz="0" w:space="0" w:color="auto"/>
          </w:divBdr>
        </w:div>
        <w:div w:id="817068042">
          <w:marLeft w:val="0"/>
          <w:marRight w:val="0"/>
          <w:marTop w:val="0"/>
          <w:marBottom w:val="0"/>
          <w:divBdr>
            <w:top w:val="none" w:sz="0" w:space="0" w:color="auto"/>
            <w:left w:val="none" w:sz="0" w:space="0" w:color="auto"/>
            <w:bottom w:val="none" w:sz="0" w:space="0" w:color="auto"/>
            <w:right w:val="none" w:sz="0" w:space="0" w:color="auto"/>
          </w:divBdr>
        </w:div>
      </w:divsChild>
    </w:div>
    <w:div w:id="839737817">
      <w:bodyDiv w:val="1"/>
      <w:marLeft w:val="0"/>
      <w:marRight w:val="0"/>
      <w:marTop w:val="0"/>
      <w:marBottom w:val="0"/>
      <w:divBdr>
        <w:top w:val="none" w:sz="0" w:space="0" w:color="auto"/>
        <w:left w:val="none" w:sz="0" w:space="0" w:color="auto"/>
        <w:bottom w:val="none" w:sz="0" w:space="0" w:color="auto"/>
        <w:right w:val="none" w:sz="0" w:space="0" w:color="auto"/>
      </w:divBdr>
    </w:div>
    <w:div w:id="889153525">
      <w:bodyDiv w:val="1"/>
      <w:marLeft w:val="0"/>
      <w:marRight w:val="0"/>
      <w:marTop w:val="0"/>
      <w:marBottom w:val="0"/>
      <w:divBdr>
        <w:top w:val="none" w:sz="0" w:space="0" w:color="auto"/>
        <w:left w:val="none" w:sz="0" w:space="0" w:color="auto"/>
        <w:bottom w:val="none" w:sz="0" w:space="0" w:color="auto"/>
        <w:right w:val="none" w:sz="0" w:space="0" w:color="auto"/>
      </w:divBdr>
    </w:div>
    <w:div w:id="973022315">
      <w:bodyDiv w:val="1"/>
      <w:marLeft w:val="0"/>
      <w:marRight w:val="0"/>
      <w:marTop w:val="0"/>
      <w:marBottom w:val="0"/>
      <w:divBdr>
        <w:top w:val="none" w:sz="0" w:space="0" w:color="auto"/>
        <w:left w:val="none" w:sz="0" w:space="0" w:color="auto"/>
        <w:bottom w:val="none" w:sz="0" w:space="0" w:color="auto"/>
        <w:right w:val="none" w:sz="0" w:space="0" w:color="auto"/>
      </w:divBdr>
    </w:div>
    <w:div w:id="1014840302">
      <w:bodyDiv w:val="1"/>
      <w:marLeft w:val="0"/>
      <w:marRight w:val="0"/>
      <w:marTop w:val="0"/>
      <w:marBottom w:val="0"/>
      <w:divBdr>
        <w:top w:val="none" w:sz="0" w:space="0" w:color="auto"/>
        <w:left w:val="none" w:sz="0" w:space="0" w:color="auto"/>
        <w:bottom w:val="none" w:sz="0" w:space="0" w:color="auto"/>
        <w:right w:val="none" w:sz="0" w:space="0" w:color="auto"/>
      </w:divBdr>
    </w:div>
    <w:div w:id="1027681371">
      <w:bodyDiv w:val="1"/>
      <w:marLeft w:val="0"/>
      <w:marRight w:val="0"/>
      <w:marTop w:val="0"/>
      <w:marBottom w:val="0"/>
      <w:divBdr>
        <w:top w:val="none" w:sz="0" w:space="0" w:color="auto"/>
        <w:left w:val="none" w:sz="0" w:space="0" w:color="auto"/>
        <w:bottom w:val="none" w:sz="0" w:space="0" w:color="auto"/>
        <w:right w:val="none" w:sz="0" w:space="0" w:color="auto"/>
      </w:divBdr>
    </w:div>
    <w:div w:id="1061369119">
      <w:bodyDiv w:val="1"/>
      <w:marLeft w:val="0"/>
      <w:marRight w:val="0"/>
      <w:marTop w:val="0"/>
      <w:marBottom w:val="0"/>
      <w:divBdr>
        <w:top w:val="none" w:sz="0" w:space="0" w:color="auto"/>
        <w:left w:val="none" w:sz="0" w:space="0" w:color="auto"/>
        <w:bottom w:val="none" w:sz="0" w:space="0" w:color="auto"/>
        <w:right w:val="none" w:sz="0" w:space="0" w:color="auto"/>
      </w:divBdr>
    </w:div>
    <w:div w:id="1097990381">
      <w:bodyDiv w:val="1"/>
      <w:marLeft w:val="0"/>
      <w:marRight w:val="0"/>
      <w:marTop w:val="0"/>
      <w:marBottom w:val="0"/>
      <w:divBdr>
        <w:top w:val="none" w:sz="0" w:space="0" w:color="auto"/>
        <w:left w:val="none" w:sz="0" w:space="0" w:color="auto"/>
        <w:bottom w:val="none" w:sz="0" w:space="0" w:color="auto"/>
        <w:right w:val="none" w:sz="0" w:space="0" w:color="auto"/>
      </w:divBdr>
    </w:div>
    <w:div w:id="1106732874">
      <w:bodyDiv w:val="1"/>
      <w:marLeft w:val="0"/>
      <w:marRight w:val="0"/>
      <w:marTop w:val="0"/>
      <w:marBottom w:val="0"/>
      <w:divBdr>
        <w:top w:val="none" w:sz="0" w:space="0" w:color="auto"/>
        <w:left w:val="none" w:sz="0" w:space="0" w:color="auto"/>
        <w:bottom w:val="none" w:sz="0" w:space="0" w:color="auto"/>
        <w:right w:val="none" w:sz="0" w:space="0" w:color="auto"/>
      </w:divBdr>
    </w:div>
    <w:div w:id="1132479695">
      <w:bodyDiv w:val="1"/>
      <w:marLeft w:val="0"/>
      <w:marRight w:val="0"/>
      <w:marTop w:val="0"/>
      <w:marBottom w:val="0"/>
      <w:divBdr>
        <w:top w:val="none" w:sz="0" w:space="0" w:color="auto"/>
        <w:left w:val="none" w:sz="0" w:space="0" w:color="auto"/>
        <w:bottom w:val="none" w:sz="0" w:space="0" w:color="auto"/>
        <w:right w:val="none" w:sz="0" w:space="0" w:color="auto"/>
      </w:divBdr>
    </w:div>
    <w:div w:id="1237745462">
      <w:bodyDiv w:val="1"/>
      <w:marLeft w:val="0"/>
      <w:marRight w:val="0"/>
      <w:marTop w:val="0"/>
      <w:marBottom w:val="0"/>
      <w:divBdr>
        <w:top w:val="none" w:sz="0" w:space="0" w:color="auto"/>
        <w:left w:val="none" w:sz="0" w:space="0" w:color="auto"/>
        <w:bottom w:val="none" w:sz="0" w:space="0" w:color="auto"/>
        <w:right w:val="none" w:sz="0" w:space="0" w:color="auto"/>
      </w:divBdr>
    </w:div>
    <w:div w:id="1290404401">
      <w:bodyDiv w:val="1"/>
      <w:marLeft w:val="0"/>
      <w:marRight w:val="0"/>
      <w:marTop w:val="0"/>
      <w:marBottom w:val="0"/>
      <w:divBdr>
        <w:top w:val="none" w:sz="0" w:space="0" w:color="auto"/>
        <w:left w:val="none" w:sz="0" w:space="0" w:color="auto"/>
        <w:bottom w:val="none" w:sz="0" w:space="0" w:color="auto"/>
        <w:right w:val="none" w:sz="0" w:space="0" w:color="auto"/>
      </w:divBdr>
    </w:div>
    <w:div w:id="1294554564">
      <w:bodyDiv w:val="1"/>
      <w:marLeft w:val="0"/>
      <w:marRight w:val="0"/>
      <w:marTop w:val="0"/>
      <w:marBottom w:val="0"/>
      <w:divBdr>
        <w:top w:val="none" w:sz="0" w:space="0" w:color="auto"/>
        <w:left w:val="none" w:sz="0" w:space="0" w:color="auto"/>
        <w:bottom w:val="none" w:sz="0" w:space="0" w:color="auto"/>
        <w:right w:val="none" w:sz="0" w:space="0" w:color="auto"/>
      </w:divBdr>
    </w:div>
    <w:div w:id="1304657421">
      <w:bodyDiv w:val="1"/>
      <w:marLeft w:val="0"/>
      <w:marRight w:val="0"/>
      <w:marTop w:val="0"/>
      <w:marBottom w:val="0"/>
      <w:divBdr>
        <w:top w:val="none" w:sz="0" w:space="0" w:color="auto"/>
        <w:left w:val="none" w:sz="0" w:space="0" w:color="auto"/>
        <w:bottom w:val="none" w:sz="0" w:space="0" w:color="auto"/>
        <w:right w:val="none" w:sz="0" w:space="0" w:color="auto"/>
      </w:divBdr>
    </w:div>
    <w:div w:id="1304967899">
      <w:bodyDiv w:val="1"/>
      <w:marLeft w:val="0"/>
      <w:marRight w:val="0"/>
      <w:marTop w:val="0"/>
      <w:marBottom w:val="0"/>
      <w:divBdr>
        <w:top w:val="none" w:sz="0" w:space="0" w:color="auto"/>
        <w:left w:val="none" w:sz="0" w:space="0" w:color="auto"/>
        <w:bottom w:val="none" w:sz="0" w:space="0" w:color="auto"/>
        <w:right w:val="none" w:sz="0" w:space="0" w:color="auto"/>
      </w:divBdr>
    </w:div>
    <w:div w:id="1311592259">
      <w:bodyDiv w:val="1"/>
      <w:marLeft w:val="0"/>
      <w:marRight w:val="0"/>
      <w:marTop w:val="0"/>
      <w:marBottom w:val="0"/>
      <w:divBdr>
        <w:top w:val="none" w:sz="0" w:space="0" w:color="auto"/>
        <w:left w:val="none" w:sz="0" w:space="0" w:color="auto"/>
        <w:bottom w:val="none" w:sz="0" w:space="0" w:color="auto"/>
        <w:right w:val="none" w:sz="0" w:space="0" w:color="auto"/>
      </w:divBdr>
    </w:div>
    <w:div w:id="1316766579">
      <w:bodyDiv w:val="1"/>
      <w:marLeft w:val="0"/>
      <w:marRight w:val="0"/>
      <w:marTop w:val="0"/>
      <w:marBottom w:val="0"/>
      <w:divBdr>
        <w:top w:val="none" w:sz="0" w:space="0" w:color="auto"/>
        <w:left w:val="none" w:sz="0" w:space="0" w:color="auto"/>
        <w:bottom w:val="none" w:sz="0" w:space="0" w:color="auto"/>
        <w:right w:val="none" w:sz="0" w:space="0" w:color="auto"/>
      </w:divBdr>
    </w:div>
    <w:div w:id="1322583156">
      <w:bodyDiv w:val="1"/>
      <w:marLeft w:val="0"/>
      <w:marRight w:val="0"/>
      <w:marTop w:val="0"/>
      <w:marBottom w:val="0"/>
      <w:divBdr>
        <w:top w:val="none" w:sz="0" w:space="0" w:color="auto"/>
        <w:left w:val="none" w:sz="0" w:space="0" w:color="auto"/>
        <w:bottom w:val="none" w:sz="0" w:space="0" w:color="auto"/>
        <w:right w:val="none" w:sz="0" w:space="0" w:color="auto"/>
      </w:divBdr>
    </w:div>
    <w:div w:id="1387028249">
      <w:bodyDiv w:val="1"/>
      <w:marLeft w:val="0"/>
      <w:marRight w:val="0"/>
      <w:marTop w:val="0"/>
      <w:marBottom w:val="0"/>
      <w:divBdr>
        <w:top w:val="none" w:sz="0" w:space="0" w:color="auto"/>
        <w:left w:val="none" w:sz="0" w:space="0" w:color="auto"/>
        <w:bottom w:val="none" w:sz="0" w:space="0" w:color="auto"/>
        <w:right w:val="none" w:sz="0" w:space="0" w:color="auto"/>
      </w:divBdr>
    </w:div>
    <w:div w:id="1418791396">
      <w:bodyDiv w:val="1"/>
      <w:marLeft w:val="0"/>
      <w:marRight w:val="0"/>
      <w:marTop w:val="0"/>
      <w:marBottom w:val="0"/>
      <w:divBdr>
        <w:top w:val="none" w:sz="0" w:space="0" w:color="auto"/>
        <w:left w:val="none" w:sz="0" w:space="0" w:color="auto"/>
        <w:bottom w:val="none" w:sz="0" w:space="0" w:color="auto"/>
        <w:right w:val="none" w:sz="0" w:space="0" w:color="auto"/>
      </w:divBdr>
      <w:divsChild>
        <w:div w:id="1632663169">
          <w:marLeft w:val="0"/>
          <w:marRight w:val="0"/>
          <w:marTop w:val="0"/>
          <w:marBottom w:val="0"/>
          <w:divBdr>
            <w:top w:val="none" w:sz="0" w:space="0" w:color="auto"/>
            <w:left w:val="none" w:sz="0" w:space="0" w:color="auto"/>
            <w:bottom w:val="none" w:sz="0" w:space="0" w:color="auto"/>
            <w:right w:val="none" w:sz="0" w:space="0" w:color="auto"/>
          </w:divBdr>
          <w:divsChild>
            <w:div w:id="624193293">
              <w:marLeft w:val="0"/>
              <w:marRight w:val="0"/>
              <w:marTop w:val="0"/>
              <w:marBottom w:val="0"/>
              <w:divBdr>
                <w:top w:val="none" w:sz="0" w:space="0" w:color="auto"/>
                <w:left w:val="none" w:sz="0" w:space="0" w:color="auto"/>
                <w:bottom w:val="none" w:sz="0" w:space="0" w:color="auto"/>
                <w:right w:val="none" w:sz="0" w:space="0" w:color="auto"/>
              </w:divBdr>
              <w:divsChild>
                <w:div w:id="208116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59020">
      <w:bodyDiv w:val="1"/>
      <w:marLeft w:val="0"/>
      <w:marRight w:val="0"/>
      <w:marTop w:val="0"/>
      <w:marBottom w:val="0"/>
      <w:divBdr>
        <w:top w:val="none" w:sz="0" w:space="0" w:color="auto"/>
        <w:left w:val="none" w:sz="0" w:space="0" w:color="auto"/>
        <w:bottom w:val="none" w:sz="0" w:space="0" w:color="auto"/>
        <w:right w:val="none" w:sz="0" w:space="0" w:color="auto"/>
      </w:divBdr>
    </w:div>
    <w:div w:id="1452675059">
      <w:bodyDiv w:val="1"/>
      <w:marLeft w:val="0"/>
      <w:marRight w:val="0"/>
      <w:marTop w:val="0"/>
      <w:marBottom w:val="0"/>
      <w:divBdr>
        <w:top w:val="none" w:sz="0" w:space="0" w:color="auto"/>
        <w:left w:val="none" w:sz="0" w:space="0" w:color="auto"/>
        <w:bottom w:val="none" w:sz="0" w:space="0" w:color="auto"/>
        <w:right w:val="none" w:sz="0" w:space="0" w:color="auto"/>
      </w:divBdr>
    </w:div>
    <w:div w:id="1476332001">
      <w:bodyDiv w:val="1"/>
      <w:marLeft w:val="0"/>
      <w:marRight w:val="0"/>
      <w:marTop w:val="0"/>
      <w:marBottom w:val="0"/>
      <w:divBdr>
        <w:top w:val="none" w:sz="0" w:space="0" w:color="auto"/>
        <w:left w:val="none" w:sz="0" w:space="0" w:color="auto"/>
        <w:bottom w:val="none" w:sz="0" w:space="0" w:color="auto"/>
        <w:right w:val="none" w:sz="0" w:space="0" w:color="auto"/>
      </w:divBdr>
    </w:div>
    <w:div w:id="1504590251">
      <w:bodyDiv w:val="1"/>
      <w:marLeft w:val="0"/>
      <w:marRight w:val="0"/>
      <w:marTop w:val="0"/>
      <w:marBottom w:val="0"/>
      <w:divBdr>
        <w:top w:val="none" w:sz="0" w:space="0" w:color="auto"/>
        <w:left w:val="none" w:sz="0" w:space="0" w:color="auto"/>
        <w:bottom w:val="none" w:sz="0" w:space="0" w:color="auto"/>
        <w:right w:val="none" w:sz="0" w:space="0" w:color="auto"/>
      </w:divBdr>
    </w:div>
    <w:div w:id="1514681626">
      <w:bodyDiv w:val="1"/>
      <w:marLeft w:val="0"/>
      <w:marRight w:val="0"/>
      <w:marTop w:val="0"/>
      <w:marBottom w:val="0"/>
      <w:divBdr>
        <w:top w:val="none" w:sz="0" w:space="0" w:color="auto"/>
        <w:left w:val="none" w:sz="0" w:space="0" w:color="auto"/>
        <w:bottom w:val="none" w:sz="0" w:space="0" w:color="auto"/>
        <w:right w:val="none" w:sz="0" w:space="0" w:color="auto"/>
      </w:divBdr>
    </w:div>
    <w:div w:id="1529686506">
      <w:bodyDiv w:val="1"/>
      <w:marLeft w:val="0"/>
      <w:marRight w:val="0"/>
      <w:marTop w:val="0"/>
      <w:marBottom w:val="0"/>
      <w:divBdr>
        <w:top w:val="none" w:sz="0" w:space="0" w:color="auto"/>
        <w:left w:val="none" w:sz="0" w:space="0" w:color="auto"/>
        <w:bottom w:val="none" w:sz="0" w:space="0" w:color="auto"/>
        <w:right w:val="none" w:sz="0" w:space="0" w:color="auto"/>
      </w:divBdr>
    </w:div>
    <w:div w:id="1529835116">
      <w:bodyDiv w:val="1"/>
      <w:marLeft w:val="0"/>
      <w:marRight w:val="0"/>
      <w:marTop w:val="0"/>
      <w:marBottom w:val="0"/>
      <w:divBdr>
        <w:top w:val="none" w:sz="0" w:space="0" w:color="auto"/>
        <w:left w:val="none" w:sz="0" w:space="0" w:color="auto"/>
        <w:bottom w:val="none" w:sz="0" w:space="0" w:color="auto"/>
        <w:right w:val="none" w:sz="0" w:space="0" w:color="auto"/>
      </w:divBdr>
    </w:div>
    <w:div w:id="1598369970">
      <w:bodyDiv w:val="1"/>
      <w:marLeft w:val="0"/>
      <w:marRight w:val="0"/>
      <w:marTop w:val="0"/>
      <w:marBottom w:val="0"/>
      <w:divBdr>
        <w:top w:val="none" w:sz="0" w:space="0" w:color="auto"/>
        <w:left w:val="none" w:sz="0" w:space="0" w:color="auto"/>
        <w:bottom w:val="none" w:sz="0" w:space="0" w:color="auto"/>
        <w:right w:val="none" w:sz="0" w:space="0" w:color="auto"/>
      </w:divBdr>
    </w:div>
    <w:div w:id="1605185343">
      <w:bodyDiv w:val="1"/>
      <w:marLeft w:val="0"/>
      <w:marRight w:val="0"/>
      <w:marTop w:val="0"/>
      <w:marBottom w:val="0"/>
      <w:divBdr>
        <w:top w:val="none" w:sz="0" w:space="0" w:color="auto"/>
        <w:left w:val="none" w:sz="0" w:space="0" w:color="auto"/>
        <w:bottom w:val="none" w:sz="0" w:space="0" w:color="auto"/>
        <w:right w:val="none" w:sz="0" w:space="0" w:color="auto"/>
      </w:divBdr>
    </w:div>
    <w:div w:id="1687754779">
      <w:bodyDiv w:val="1"/>
      <w:marLeft w:val="0"/>
      <w:marRight w:val="0"/>
      <w:marTop w:val="0"/>
      <w:marBottom w:val="0"/>
      <w:divBdr>
        <w:top w:val="none" w:sz="0" w:space="0" w:color="auto"/>
        <w:left w:val="none" w:sz="0" w:space="0" w:color="auto"/>
        <w:bottom w:val="none" w:sz="0" w:space="0" w:color="auto"/>
        <w:right w:val="none" w:sz="0" w:space="0" w:color="auto"/>
      </w:divBdr>
    </w:div>
    <w:div w:id="1762872973">
      <w:bodyDiv w:val="1"/>
      <w:marLeft w:val="0"/>
      <w:marRight w:val="0"/>
      <w:marTop w:val="0"/>
      <w:marBottom w:val="0"/>
      <w:divBdr>
        <w:top w:val="none" w:sz="0" w:space="0" w:color="auto"/>
        <w:left w:val="none" w:sz="0" w:space="0" w:color="auto"/>
        <w:bottom w:val="none" w:sz="0" w:space="0" w:color="auto"/>
        <w:right w:val="none" w:sz="0" w:space="0" w:color="auto"/>
      </w:divBdr>
    </w:div>
    <w:div w:id="1854218425">
      <w:bodyDiv w:val="1"/>
      <w:marLeft w:val="0"/>
      <w:marRight w:val="0"/>
      <w:marTop w:val="0"/>
      <w:marBottom w:val="0"/>
      <w:divBdr>
        <w:top w:val="none" w:sz="0" w:space="0" w:color="auto"/>
        <w:left w:val="none" w:sz="0" w:space="0" w:color="auto"/>
        <w:bottom w:val="none" w:sz="0" w:space="0" w:color="auto"/>
        <w:right w:val="none" w:sz="0" w:space="0" w:color="auto"/>
      </w:divBdr>
    </w:div>
    <w:div w:id="1914392954">
      <w:bodyDiv w:val="1"/>
      <w:marLeft w:val="0"/>
      <w:marRight w:val="0"/>
      <w:marTop w:val="0"/>
      <w:marBottom w:val="0"/>
      <w:divBdr>
        <w:top w:val="none" w:sz="0" w:space="0" w:color="auto"/>
        <w:left w:val="none" w:sz="0" w:space="0" w:color="auto"/>
        <w:bottom w:val="none" w:sz="0" w:space="0" w:color="auto"/>
        <w:right w:val="none" w:sz="0" w:space="0" w:color="auto"/>
      </w:divBdr>
    </w:div>
    <w:div w:id="1926649656">
      <w:bodyDiv w:val="1"/>
      <w:marLeft w:val="0"/>
      <w:marRight w:val="0"/>
      <w:marTop w:val="0"/>
      <w:marBottom w:val="0"/>
      <w:divBdr>
        <w:top w:val="none" w:sz="0" w:space="0" w:color="auto"/>
        <w:left w:val="none" w:sz="0" w:space="0" w:color="auto"/>
        <w:bottom w:val="none" w:sz="0" w:space="0" w:color="auto"/>
        <w:right w:val="none" w:sz="0" w:space="0" w:color="auto"/>
      </w:divBdr>
    </w:div>
    <w:div w:id="1956476309">
      <w:bodyDiv w:val="1"/>
      <w:marLeft w:val="0"/>
      <w:marRight w:val="0"/>
      <w:marTop w:val="0"/>
      <w:marBottom w:val="0"/>
      <w:divBdr>
        <w:top w:val="none" w:sz="0" w:space="0" w:color="auto"/>
        <w:left w:val="none" w:sz="0" w:space="0" w:color="auto"/>
        <w:bottom w:val="none" w:sz="0" w:space="0" w:color="auto"/>
        <w:right w:val="none" w:sz="0" w:space="0" w:color="auto"/>
      </w:divBdr>
    </w:div>
    <w:div w:id="1960061791">
      <w:bodyDiv w:val="1"/>
      <w:marLeft w:val="0"/>
      <w:marRight w:val="0"/>
      <w:marTop w:val="0"/>
      <w:marBottom w:val="0"/>
      <w:divBdr>
        <w:top w:val="none" w:sz="0" w:space="0" w:color="auto"/>
        <w:left w:val="none" w:sz="0" w:space="0" w:color="auto"/>
        <w:bottom w:val="none" w:sz="0" w:space="0" w:color="auto"/>
        <w:right w:val="none" w:sz="0" w:space="0" w:color="auto"/>
      </w:divBdr>
      <w:divsChild>
        <w:div w:id="1346859419">
          <w:marLeft w:val="0"/>
          <w:marRight w:val="0"/>
          <w:marTop w:val="0"/>
          <w:marBottom w:val="0"/>
          <w:divBdr>
            <w:top w:val="none" w:sz="0" w:space="0" w:color="auto"/>
            <w:left w:val="none" w:sz="0" w:space="0" w:color="auto"/>
            <w:bottom w:val="none" w:sz="0" w:space="0" w:color="auto"/>
            <w:right w:val="none" w:sz="0" w:space="0" w:color="auto"/>
          </w:divBdr>
        </w:div>
        <w:div w:id="1435781487">
          <w:marLeft w:val="0"/>
          <w:marRight w:val="0"/>
          <w:marTop w:val="0"/>
          <w:marBottom w:val="0"/>
          <w:divBdr>
            <w:top w:val="none" w:sz="0" w:space="0" w:color="auto"/>
            <w:left w:val="none" w:sz="0" w:space="0" w:color="auto"/>
            <w:bottom w:val="none" w:sz="0" w:space="0" w:color="auto"/>
            <w:right w:val="none" w:sz="0" w:space="0" w:color="auto"/>
          </w:divBdr>
        </w:div>
      </w:divsChild>
    </w:div>
    <w:div w:id="1982076320">
      <w:bodyDiv w:val="1"/>
      <w:marLeft w:val="0"/>
      <w:marRight w:val="0"/>
      <w:marTop w:val="0"/>
      <w:marBottom w:val="0"/>
      <w:divBdr>
        <w:top w:val="none" w:sz="0" w:space="0" w:color="auto"/>
        <w:left w:val="none" w:sz="0" w:space="0" w:color="auto"/>
        <w:bottom w:val="none" w:sz="0" w:space="0" w:color="auto"/>
        <w:right w:val="none" w:sz="0" w:space="0" w:color="auto"/>
      </w:divBdr>
    </w:div>
    <w:div w:id="2025932312">
      <w:bodyDiv w:val="1"/>
      <w:marLeft w:val="0"/>
      <w:marRight w:val="0"/>
      <w:marTop w:val="0"/>
      <w:marBottom w:val="0"/>
      <w:divBdr>
        <w:top w:val="none" w:sz="0" w:space="0" w:color="auto"/>
        <w:left w:val="none" w:sz="0" w:space="0" w:color="auto"/>
        <w:bottom w:val="none" w:sz="0" w:space="0" w:color="auto"/>
        <w:right w:val="none" w:sz="0" w:space="0" w:color="auto"/>
      </w:divBdr>
    </w:div>
    <w:div w:id="2111273762">
      <w:bodyDiv w:val="1"/>
      <w:marLeft w:val="0"/>
      <w:marRight w:val="0"/>
      <w:marTop w:val="0"/>
      <w:marBottom w:val="0"/>
      <w:divBdr>
        <w:top w:val="none" w:sz="0" w:space="0" w:color="auto"/>
        <w:left w:val="none" w:sz="0" w:space="0" w:color="auto"/>
        <w:bottom w:val="none" w:sz="0" w:space="0" w:color="auto"/>
        <w:right w:val="none" w:sz="0" w:space="0" w:color="auto"/>
      </w:divBdr>
    </w:div>
    <w:div w:id="2121144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uperservicios.gov.co/formularios-solicitudes/canal-denuncia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Insignia">
  <a:themeElements>
    <a:clrScheme name="Insignia">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Insignia">
      <a:majorFont>
        <a:latin typeface="Impact" panose="020B0806030902050204"/>
        <a:ea typeface=""/>
        <a:cs typeface=""/>
      </a:majorFont>
      <a:minorFont>
        <a:latin typeface="Gill Sans MT" panose="020B0502020104020203"/>
        <a:ea typeface=""/>
        <a:cs typeface=""/>
      </a:minorFont>
    </a:fontScheme>
    <a:fmtScheme name="Insignia">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04E620A-5661-4520-A709-E8BB98531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25</Pages>
  <Words>4151</Words>
  <Characters>22836</Characters>
  <Application>Microsoft Office Word</Application>
  <DocSecurity>0</DocSecurity>
  <Lines>190</Lines>
  <Paragraphs>53</Paragraphs>
  <ScaleCrop>false</ScaleCrop>
  <HeadingPairs>
    <vt:vector size="4" baseType="variant">
      <vt:variant>
        <vt:lpstr>Título</vt:lpstr>
      </vt:variant>
      <vt:variant>
        <vt:i4>1</vt:i4>
      </vt:variant>
      <vt:variant>
        <vt:lpstr>Headings</vt:lpstr>
      </vt:variant>
      <vt:variant>
        <vt:i4>9</vt:i4>
      </vt:variant>
    </vt:vector>
  </HeadingPairs>
  <TitlesOfParts>
    <vt:vector size="10" baseType="lpstr">
      <vt:lpstr>Plan Anticorrupción y de Atención al Ciudadano 2022</vt:lpstr>
      <vt:lpstr>Introducción</vt:lpstr>
      <vt:lpstr>Componente Gestión de Riesgos de Corrupción</vt:lpstr>
      <vt:lpstr>Componente Estrategia de Racionalización de Trámites</vt:lpstr>
      <vt:lpstr>Componente Rendición de Cuentas</vt:lpstr>
      <vt:lpstr>Componente Mecanismos para mejorar la atención al ciudadano</vt:lpstr>
      <vt:lpstr>Componentes Mecanismos para la Transparencia y Acceso a la Información</vt:lpstr>
      <vt:lpstr>Iniciativas adicionales</vt:lpstr>
      <vt:lpstr>Consideraciones finales</vt:lpstr>
      <vt:lpstr>Control de cambios</vt:lpstr>
    </vt:vector>
  </TitlesOfParts>
  <Company>Superintendencia de servicios públicos domiciliarios</Company>
  <LinksUpToDate>false</LinksUpToDate>
  <CharactersWithSpaces>26934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Anticorrupción y de Atención al Ciudadano 2022</dc:title>
  <dc:subject/>
  <dc:creator>Diana Paola Tocora</dc:creator>
  <cp:keywords/>
  <dc:description/>
  <cp:lastModifiedBy>Daniel Fernando Sanmiguel Cespedes</cp:lastModifiedBy>
  <cp:revision>5</cp:revision>
  <cp:lastPrinted>2021-02-22T20:26:00Z</cp:lastPrinted>
  <dcterms:created xsi:type="dcterms:W3CDTF">2022-01-21T16:32:00Z</dcterms:created>
  <dcterms:modified xsi:type="dcterms:W3CDTF">2022-01-21T19:28:00Z</dcterms:modified>
</cp:coreProperties>
</file>